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CFBD" w14:textId="1CC6CB24" w:rsidR="00E40375" w:rsidRPr="008707CF" w:rsidRDefault="00E40375" w:rsidP="00A51D52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97A2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4E451D">
        <w:rPr>
          <w:rFonts w:ascii="Arial" w:eastAsia="Times New Roman" w:hAnsi="Arial" w:cs="Arial"/>
          <w:noProof/>
          <w:sz w:val="21"/>
          <w:szCs w:val="21"/>
          <w:lang w:eastAsia="pt-BR"/>
        </w:rPr>
        <w:t>1.567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BF61DA">
        <w:rPr>
          <w:rFonts w:ascii="Arial" w:eastAsia="Times New Roman" w:hAnsi="Arial" w:cs="Arial"/>
          <w:noProof/>
          <w:sz w:val="21"/>
          <w:szCs w:val="21"/>
          <w:lang w:eastAsia="pt-BR"/>
        </w:rPr>
        <w:t>31</w:t>
      </w:r>
      <w:r w:rsidR="00CB1A5A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73DFE">
        <w:rPr>
          <w:rFonts w:ascii="Arial" w:eastAsia="Times New Roman" w:hAnsi="Arial" w:cs="Arial"/>
          <w:noProof/>
          <w:sz w:val="21"/>
          <w:szCs w:val="21"/>
          <w:lang w:eastAsia="pt-BR"/>
        </w:rPr>
        <w:t>JAN</w:t>
      </w:r>
      <w:r w:rsidR="00AC269C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EIR</w:t>
      </w:r>
      <w:r w:rsidR="009E1D33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r w:rsidR="005C539F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202</w:t>
      </w:r>
      <w:r w:rsidR="00573DFE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4B66604" w14:textId="77777777" w:rsidR="00E40375" w:rsidRPr="008707CF" w:rsidRDefault="00E40375" w:rsidP="00A51D52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48D023D3" w14:textId="4717CB7E" w:rsidR="008228D2" w:rsidRPr="00BF5A66" w:rsidRDefault="009E6E32" w:rsidP="00A51D52">
      <w:pPr>
        <w:spacing w:after="120" w:line="26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>Autoriza a abertura de crédito especia</w:t>
      </w:r>
      <w:r w:rsidR="00573DFE">
        <w:rPr>
          <w:rFonts w:ascii="Arial" w:hAnsi="Arial" w:cs="Arial"/>
          <w:b/>
          <w:sz w:val="21"/>
          <w:szCs w:val="21"/>
        </w:rPr>
        <w:t>l</w:t>
      </w:r>
      <w:r w:rsidR="00B870A1">
        <w:rPr>
          <w:rFonts w:ascii="Arial" w:hAnsi="Arial" w:cs="Arial"/>
          <w:b/>
          <w:sz w:val="21"/>
          <w:szCs w:val="21"/>
        </w:rPr>
        <w:t xml:space="preserve"> </w:t>
      </w:r>
      <w:r w:rsidRPr="001231A5">
        <w:rPr>
          <w:rFonts w:ascii="Arial" w:hAnsi="Arial" w:cs="Arial"/>
          <w:b/>
          <w:sz w:val="21"/>
          <w:szCs w:val="21"/>
        </w:rPr>
        <w:t>no montante de</w:t>
      </w:r>
      <w:r w:rsidR="009E1D33">
        <w:rPr>
          <w:rFonts w:ascii="Arial" w:hAnsi="Arial" w:cs="Arial"/>
          <w:b/>
          <w:sz w:val="21"/>
          <w:szCs w:val="21"/>
        </w:rPr>
        <w:t xml:space="preserve"> </w:t>
      </w:r>
      <w:r w:rsidR="0078119D">
        <w:rPr>
          <w:rFonts w:ascii="Arial" w:hAnsi="Arial" w:cs="Arial"/>
          <w:b/>
          <w:sz w:val="21"/>
          <w:szCs w:val="21"/>
        </w:rPr>
        <w:t>quinze mil reais</w:t>
      </w:r>
      <w:r w:rsidR="00FC1FAC">
        <w:rPr>
          <w:rFonts w:ascii="Arial" w:hAnsi="Arial" w:cs="Arial"/>
          <w:b/>
          <w:sz w:val="21"/>
          <w:szCs w:val="21"/>
        </w:rPr>
        <w:t>.</w:t>
      </w:r>
    </w:p>
    <w:p w14:paraId="73FB3F00" w14:textId="77777777" w:rsidR="008228D2" w:rsidRDefault="008228D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2E027E5" w14:textId="77777777" w:rsidR="00A51D52" w:rsidRPr="001231A5" w:rsidRDefault="00A51D5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DD68DCF" w14:textId="24E5A9A3" w:rsidR="00A51D52" w:rsidRDefault="009E6E3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 xml:space="preserve">Art. 1º. </w:t>
      </w:r>
      <w:r w:rsidRPr="001231A5">
        <w:rPr>
          <w:rFonts w:ascii="Arial" w:hAnsi="Arial" w:cs="Arial"/>
          <w:sz w:val="21"/>
          <w:szCs w:val="21"/>
        </w:rPr>
        <w:t xml:space="preserve">Fica </w:t>
      </w:r>
      <w:r>
        <w:rPr>
          <w:rFonts w:ascii="Arial" w:hAnsi="Arial" w:cs="Arial"/>
          <w:sz w:val="21"/>
          <w:szCs w:val="21"/>
        </w:rPr>
        <w:t xml:space="preserve">o Poder Executivo Municipal </w:t>
      </w:r>
      <w:r w:rsidRPr="001231A5">
        <w:rPr>
          <w:rFonts w:ascii="Arial" w:hAnsi="Arial" w:cs="Arial"/>
          <w:sz w:val="21"/>
          <w:szCs w:val="21"/>
        </w:rPr>
        <w:t>autorizad</w:t>
      </w:r>
      <w:r>
        <w:rPr>
          <w:rFonts w:ascii="Arial" w:hAnsi="Arial" w:cs="Arial"/>
          <w:sz w:val="21"/>
          <w:szCs w:val="21"/>
        </w:rPr>
        <w:t>o</w:t>
      </w:r>
      <w:r w:rsidRPr="001231A5">
        <w:rPr>
          <w:rFonts w:ascii="Arial" w:hAnsi="Arial" w:cs="Arial"/>
          <w:sz w:val="21"/>
          <w:szCs w:val="21"/>
        </w:rPr>
        <w:t xml:space="preserve"> a ab</w:t>
      </w:r>
      <w:r>
        <w:rPr>
          <w:rFonts w:ascii="Arial" w:hAnsi="Arial" w:cs="Arial"/>
          <w:sz w:val="21"/>
          <w:szCs w:val="21"/>
        </w:rPr>
        <w:t xml:space="preserve">rir </w:t>
      </w:r>
      <w:r w:rsidRPr="001231A5">
        <w:rPr>
          <w:rFonts w:ascii="Arial" w:hAnsi="Arial" w:cs="Arial"/>
          <w:sz w:val="21"/>
          <w:szCs w:val="21"/>
        </w:rPr>
        <w:t>crédito</w:t>
      </w:r>
      <w:r w:rsidR="00A51D52">
        <w:rPr>
          <w:rFonts w:ascii="Arial" w:hAnsi="Arial" w:cs="Arial"/>
          <w:sz w:val="21"/>
          <w:szCs w:val="21"/>
        </w:rPr>
        <w:t>s</w:t>
      </w:r>
      <w:r w:rsidRPr="001231A5">
        <w:rPr>
          <w:rFonts w:ascii="Arial" w:hAnsi="Arial" w:cs="Arial"/>
          <w:sz w:val="21"/>
          <w:szCs w:val="21"/>
        </w:rPr>
        <w:t xml:space="preserve"> especia</w:t>
      </w:r>
      <w:r w:rsidR="00A51D52">
        <w:rPr>
          <w:rFonts w:ascii="Arial" w:hAnsi="Arial" w:cs="Arial"/>
          <w:sz w:val="21"/>
          <w:szCs w:val="21"/>
        </w:rPr>
        <w:t>is</w:t>
      </w:r>
      <w:r w:rsidRPr="001231A5">
        <w:rPr>
          <w:rFonts w:ascii="Arial" w:hAnsi="Arial" w:cs="Arial"/>
          <w:sz w:val="21"/>
          <w:szCs w:val="21"/>
        </w:rPr>
        <w:t xml:space="preserve"> no</w:t>
      </w:r>
      <w:r w:rsidR="00A51D52">
        <w:rPr>
          <w:rFonts w:ascii="Arial" w:hAnsi="Arial" w:cs="Arial"/>
          <w:sz w:val="21"/>
          <w:szCs w:val="21"/>
        </w:rPr>
        <w:t xml:space="preserve"> montante de </w:t>
      </w:r>
      <w:r w:rsidRPr="001231A5">
        <w:rPr>
          <w:rFonts w:ascii="Arial" w:hAnsi="Arial" w:cs="Arial"/>
          <w:sz w:val="21"/>
          <w:szCs w:val="21"/>
        </w:rPr>
        <w:t>R$</w:t>
      </w:r>
      <w:r w:rsidR="0078119D">
        <w:rPr>
          <w:rFonts w:ascii="Arial" w:hAnsi="Arial" w:cs="Arial"/>
          <w:sz w:val="21"/>
          <w:szCs w:val="21"/>
        </w:rPr>
        <w:t xml:space="preserve"> 15.000,00</w:t>
      </w:r>
      <w:r w:rsidR="009E1D33">
        <w:rPr>
          <w:rFonts w:ascii="Arial" w:hAnsi="Arial" w:cs="Arial"/>
          <w:sz w:val="21"/>
          <w:szCs w:val="21"/>
        </w:rPr>
        <w:t xml:space="preserve"> (</w:t>
      </w:r>
      <w:r w:rsidR="0078119D" w:rsidRPr="0078119D">
        <w:rPr>
          <w:rFonts w:ascii="Arial" w:hAnsi="Arial" w:cs="Arial"/>
          <w:sz w:val="21"/>
          <w:szCs w:val="21"/>
        </w:rPr>
        <w:t>quinze mil reais</w:t>
      </w:r>
      <w:r w:rsidR="009E1D33">
        <w:rPr>
          <w:rFonts w:ascii="Arial" w:hAnsi="Arial" w:cs="Arial"/>
          <w:sz w:val="21"/>
          <w:szCs w:val="21"/>
        </w:rPr>
        <w:t>)</w:t>
      </w:r>
      <w:r w:rsidR="00BF5A66">
        <w:rPr>
          <w:rFonts w:ascii="Arial" w:hAnsi="Arial" w:cs="Arial"/>
          <w:sz w:val="21"/>
          <w:szCs w:val="21"/>
        </w:rPr>
        <w:t>, obedecida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a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seguinte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classificaç</w:t>
      </w:r>
      <w:r w:rsidR="00A51D52">
        <w:rPr>
          <w:rFonts w:ascii="Arial" w:hAnsi="Arial" w:cs="Arial"/>
          <w:sz w:val="21"/>
          <w:szCs w:val="21"/>
        </w:rPr>
        <w:t>ões:</w:t>
      </w:r>
    </w:p>
    <w:p w14:paraId="59B9401C" w14:textId="77777777" w:rsidR="00745AC7" w:rsidRDefault="00745AC7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000EDD7" w14:textId="77777777" w:rsidR="00E62608" w:rsidRDefault="00E62608" w:rsidP="00E62608">
      <w:pPr>
        <w:tabs>
          <w:tab w:val="left" w:pos="0"/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9330CE">
        <w:rPr>
          <w:rFonts w:ascii="Arial" w:hAnsi="Arial" w:cs="Arial"/>
          <w:bCs/>
          <w:sz w:val="21"/>
          <w:szCs w:val="21"/>
        </w:rPr>
        <w:t>0400</w:t>
      </w:r>
      <w:r w:rsidRPr="009330CE">
        <w:rPr>
          <w:rFonts w:ascii="Arial" w:hAnsi="Arial" w:cs="Arial"/>
          <w:bCs/>
          <w:sz w:val="21"/>
          <w:szCs w:val="21"/>
        </w:rPr>
        <w:tab/>
        <w:t>SECRETARIA MUNICIPAL DE AS</w:t>
      </w:r>
      <w:r>
        <w:rPr>
          <w:rFonts w:ascii="Arial" w:hAnsi="Arial" w:cs="Arial"/>
          <w:bCs/>
          <w:sz w:val="21"/>
          <w:szCs w:val="21"/>
        </w:rPr>
        <w:t>SIST. SOCIAL, CULTURA E TURISMO</w:t>
      </w:r>
    </w:p>
    <w:p w14:paraId="3EB1134E" w14:textId="7E5215AE" w:rsidR="00E62608" w:rsidRPr="009330CE" w:rsidRDefault="00E62608" w:rsidP="00E62608">
      <w:pPr>
        <w:tabs>
          <w:tab w:val="left" w:pos="0"/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0406</w:t>
      </w:r>
      <w:r>
        <w:rPr>
          <w:rFonts w:ascii="Arial" w:hAnsi="Arial" w:cs="Arial"/>
          <w:bCs/>
          <w:sz w:val="21"/>
          <w:szCs w:val="21"/>
        </w:rPr>
        <w:tab/>
        <w:t>FUNDO MUNICIPAL DE ASSISTÊNCIA SOCIAL</w:t>
      </w:r>
    </w:p>
    <w:p w14:paraId="2A3E7064" w14:textId="5F1817F9" w:rsidR="00E62608" w:rsidRPr="009330CE" w:rsidRDefault="00E62608" w:rsidP="00E62608">
      <w:pPr>
        <w:tabs>
          <w:tab w:val="left" w:pos="0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9330CE">
        <w:rPr>
          <w:rFonts w:ascii="Arial" w:hAnsi="Arial" w:cs="Arial"/>
          <w:bCs/>
          <w:sz w:val="21"/>
          <w:szCs w:val="21"/>
        </w:rPr>
        <w:t>00</w:t>
      </w:r>
      <w:r w:rsidR="0078119D">
        <w:rPr>
          <w:rFonts w:ascii="Arial" w:hAnsi="Arial" w:cs="Arial"/>
          <w:bCs/>
          <w:sz w:val="21"/>
          <w:szCs w:val="21"/>
        </w:rPr>
        <w:t>08</w:t>
      </w:r>
      <w:r w:rsidRPr="009330CE">
        <w:rPr>
          <w:rFonts w:ascii="Arial" w:hAnsi="Arial" w:cs="Arial"/>
          <w:bCs/>
          <w:sz w:val="21"/>
          <w:szCs w:val="21"/>
        </w:rPr>
        <w:t>.0</w:t>
      </w:r>
      <w:r w:rsidR="0078119D">
        <w:rPr>
          <w:rFonts w:ascii="Arial" w:hAnsi="Arial" w:cs="Arial"/>
          <w:bCs/>
          <w:sz w:val="21"/>
          <w:szCs w:val="21"/>
        </w:rPr>
        <w:t>244.0029</w:t>
      </w:r>
      <w:r w:rsidRPr="009330CE">
        <w:rPr>
          <w:rFonts w:ascii="Arial" w:hAnsi="Arial" w:cs="Arial"/>
          <w:bCs/>
          <w:sz w:val="21"/>
          <w:szCs w:val="21"/>
        </w:rPr>
        <w:t>.</w:t>
      </w:r>
      <w:r w:rsidR="00745AC7">
        <w:rPr>
          <w:rFonts w:ascii="Arial" w:hAnsi="Arial" w:cs="Arial"/>
          <w:bCs/>
          <w:sz w:val="21"/>
          <w:szCs w:val="21"/>
        </w:rPr>
        <w:t xml:space="preserve">2102 </w:t>
      </w:r>
      <w:r w:rsidR="0078119D">
        <w:rPr>
          <w:rFonts w:ascii="Arial" w:hAnsi="Arial" w:cs="Arial"/>
          <w:bCs/>
          <w:caps/>
          <w:sz w:val="21"/>
          <w:szCs w:val="21"/>
        </w:rPr>
        <w:t>PROTEÇÃO SOCIAL BÁSICA - PSB</w:t>
      </w:r>
    </w:p>
    <w:p w14:paraId="7C9F499C" w14:textId="72DEAC70" w:rsidR="00C74E0C" w:rsidRPr="00C74E0C" w:rsidRDefault="00C74E0C" w:rsidP="00C74E0C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491E0B">
        <w:rPr>
          <w:rFonts w:ascii="Arial" w:hAnsi="Arial" w:cs="Arial"/>
          <w:bCs/>
          <w:sz w:val="21"/>
          <w:szCs w:val="21"/>
          <w:shd w:val="clear" w:color="auto" w:fill="FAFAFA"/>
        </w:rPr>
        <w:t>44.90.52.00.00.00.00 – EQUI</w:t>
      </w:r>
      <w:r>
        <w:rPr>
          <w:rFonts w:ascii="Arial" w:hAnsi="Arial" w:cs="Arial"/>
          <w:bCs/>
          <w:sz w:val="21"/>
          <w:szCs w:val="21"/>
          <w:shd w:val="clear" w:color="auto" w:fill="FAFAFA"/>
        </w:rPr>
        <w:t>PAMENTOS E MATERIAL PERMANENTE</w:t>
      </w:r>
      <w:proofErr w:type="gramStart"/>
      <w:r>
        <w:rPr>
          <w:rFonts w:ascii="Arial" w:hAnsi="Arial" w:cs="Arial"/>
          <w:bCs/>
          <w:sz w:val="21"/>
          <w:szCs w:val="21"/>
          <w:shd w:val="clear" w:color="auto" w:fill="FAFAFA"/>
        </w:rPr>
        <w:t>.....................</w:t>
      </w:r>
      <w:r w:rsidRPr="00491E0B">
        <w:rPr>
          <w:rFonts w:ascii="Arial" w:hAnsi="Arial" w:cs="Arial"/>
          <w:bCs/>
          <w:sz w:val="21"/>
          <w:szCs w:val="21"/>
          <w:shd w:val="clear" w:color="auto" w:fill="FAFAFA"/>
        </w:rPr>
        <w:t>.</w:t>
      </w:r>
      <w:proofErr w:type="gramEnd"/>
      <w:r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R$ 15</w:t>
      </w:r>
      <w:r w:rsidRPr="00491E0B">
        <w:rPr>
          <w:rFonts w:ascii="Arial" w:hAnsi="Arial" w:cs="Arial"/>
          <w:bCs/>
          <w:sz w:val="21"/>
          <w:szCs w:val="21"/>
          <w:shd w:val="clear" w:color="auto" w:fill="FAFAFA"/>
        </w:rPr>
        <w:t>.000,00</w:t>
      </w:r>
      <w:r w:rsidRPr="007746BB">
        <w:rPr>
          <w:rFonts w:cs="Arial"/>
          <w:bCs/>
          <w:color w:val="1F1F1F"/>
          <w:sz w:val="20"/>
          <w:shd w:val="clear" w:color="auto" w:fill="FAFAFA"/>
        </w:rPr>
        <w:t xml:space="preserve"> </w:t>
      </w:r>
    </w:p>
    <w:p w14:paraId="250E76CA" w14:textId="3B621AD9" w:rsidR="00BF61DA" w:rsidRDefault="00585EEE" w:rsidP="0078119D">
      <w:pPr>
        <w:tabs>
          <w:tab w:val="left" w:pos="0"/>
        </w:tabs>
        <w:spacing w:after="120" w:line="260" w:lineRule="exact"/>
        <w:jc w:val="both"/>
        <w:rPr>
          <w:rFonts w:ascii="Arial" w:hAnsi="Arial" w:cs="Arial"/>
          <w:bCs/>
          <w:caps/>
          <w:sz w:val="21"/>
          <w:szCs w:val="21"/>
        </w:rPr>
      </w:pPr>
      <w:r w:rsidRPr="002E0A7A">
        <w:rPr>
          <w:rFonts w:ascii="Arial" w:hAnsi="Arial" w:cs="Arial"/>
          <w:sz w:val="21"/>
          <w:szCs w:val="21"/>
        </w:rPr>
        <w:t xml:space="preserve">Vínculo: </w:t>
      </w:r>
      <w:r w:rsidR="00562EFA">
        <w:rPr>
          <w:rFonts w:ascii="Arial" w:hAnsi="Arial" w:cs="Arial"/>
          <w:sz w:val="21"/>
          <w:szCs w:val="21"/>
        </w:rPr>
        <w:t>06600007</w:t>
      </w:r>
      <w:r w:rsidR="00E62608" w:rsidRPr="002E0A7A">
        <w:rPr>
          <w:rFonts w:ascii="Arial" w:hAnsi="Arial" w:cs="Arial"/>
          <w:sz w:val="21"/>
          <w:szCs w:val="21"/>
        </w:rPr>
        <w:t>–</w:t>
      </w:r>
      <w:r w:rsidR="00562EFA">
        <w:rPr>
          <w:rFonts w:ascii="Arial" w:hAnsi="Arial" w:cs="Arial"/>
          <w:bCs/>
          <w:caps/>
          <w:sz w:val="21"/>
          <w:szCs w:val="21"/>
        </w:rPr>
        <w:t xml:space="preserve"> </w:t>
      </w:r>
      <w:r w:rsidR="0078119D" w:rsidRPr="00745AC7">
        <w:rPr>
          <w:rFonts w:ascii="Arial" w:hAnsi="Arial" w:cs="Arial"/>
          <w:bCs/>
          <w:caps/>
          <w:sz w:val="21"/>
          <w:szCs w:val="21"/>
        </w:rPr>
        <w:t xml:space="preserve">Incremento </w:t>
      </w:r>
      <w:r w:rsidR="00562EFA">
        <w:rPr>
          <w:rFonts w:ascii="Arial" w:hAnsi="Arial" w:cs="Arial"/>
          <w:bCs/>
          <w:caps/>
          <w:sz w:val="21"/>
          <w:szCs w:val="21"/>
        </w:rPr>
        <w:t>PSB</w:t>
      </w:r>
      <w:r>
        <w:rPr>
          <w:rFonts w:ascii="Arial" w:hAnsi="Arial" w:cs="Arial"/>
          <w:bCs/>
          <w:caps/>
          <w:sz w:val="21"/>
          <w:szCs w:val="21"/>
        </w:rPr>
        <w:t xml:space="preserve"> – MP 1</w:t>
      </w:r>
      <w:r w:rsidR="0078119D" w:rsidRPr="00745AC7">
        <w:rPr>
          <w:rFonts w:ascii="Arial" w:hAnsi="Arial" w:cs="Arial"/>
          <w:bCs/>
          <w:caps/>
          <w:sz w:val="21"/>
          <w:szCs w:val="21"/>
        </w:rPr>
        <w:t>218/2024</w:t>
      </w:r>
    </w:p>
    <w:p w14:paraId="0C8DB60E" w14:textId="558BF47D" w:rsidR="008228D2" w:rsidRDefault="00872D24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2</w:t>
      </w:r>
      <w:r w:rsidR="00BE4013" w:rsidRPr="001231A5">
        <w:rPr>
          <w:rFonts w:ascii="Arial" w:hAnsi="Arial" w:cs="Arial"/>
          <w:b/>
          <w:sz w:val="21"/>
          <w:szCs w:val="21"/>
        </w:rPr>
        <w:t xml:space="preserve">º. </w:t>
      </w:r>
      <w:r w:rsidR="00BF5A66">
        <w:rPr>
          <w:rFonts w:ascii="Arial" w:hAnsi="Arial" w:cs="Arial"/>
          <w:sz w:val="21"/>
          <w:szCs w:val="21"/>
        </w:rPr>
        <w:t>Servirá</w:t>
      </w:r>
      <w:r w:rsidR="002C62D0">
        <w:rPr>
          <w:rFonts w:ascii="Arial" w:hAnsi="Arial" w:cs="Arial"/>
          <w:sz w:val="21"/>
          <w:szCs w:val="21"/>
        </w:rPr>
        <w:t xml:space="preserve"> de cobertura para</w:t>
      </w:r>
      <w:r w:rsidR="00BE4013">
        <w:rPr>
          <w:rFonts w:ascii="Arial" w:hAnsi="Arial" w:cs="Arial"/>
          <w:sz w:val="21"/>
          <w:szCs w:val="21"/>
        </w:rPr>
        <w:t xml:space="preserve"> </w:t>
      </w:r>
      <w:r w:rsidR="002C62D0">
        <w:rPr>
          <w:rFonts w:ascii="Arial" w:hAnsi="Arial" w:cs="Arial"/>
          <w:sz w:val="21"/>
          <w:szCs w:val="21"/>
        </w:rPr>
        <w:t xml:space="preserve">o </w:t>
      </w:r>
      <w:r w:rsidR="00BE4013" w:rsidRPr="001231A5">
        <w:rPr>
          <w:rFonts w:ascii="Arial" w:hAnsi="Arial" w:cs="Arial"/>
          <w:sz w:val="21"/>
          <w:szCs w:val="21"/>
        </w:rPr>
        <w:t xml:space="preserve">crédito especial </w:t>
      </w:r>
      <w:r w:rsidR="00486D98">
        <w:rPr>
          <w:rFonts w:ascii="Arial" w:hAnsi="Arial" w:cs="Arial"/>
          <w:sz w:val="21"/>
          <w:szCs w:val="21"/>
        </w:rPr>
        <w:t>previsto no art. 1º</w:t>
      </w:r>
      <w:r w:rsidR="00716B0E">
        <w:rPr>
          <w:rFonts w:ascii="Arial" w:hAnsi="Arial" w:cs="Arial"/>
          <w:sz w:val="21"/>
          <w:szCs w:val="21"/>
        </w:rPr>
        <w:t xml:space="preserve"> desta Lei, </w:t>
      </w:r>
      <w:r w:rsidR="00562EFA">
        <w:rPr>
          <w:rFonts w:ascii="Arial" w:hAnsi="Arial" w:cs="Arial"/>
          <w:sz w:val="21"/>
          <w:szCs w:val="21"/>
        </w:rPr>
        <w:t>saldo</w:t>
      </w:r>
      <w:r w:rsidR="00BF61DA">
        <w:rPr>
          <w:rFonts w:ascii="Arial" w:hAnsi="Arial" w:cs="Arial"/>
          <w:sz w:val="21"/>
          <w:szCs w:val="21"/>
        </w:rPr>
        <w:t xml:space="preserve"> </w:t>
      </w:r>
      <w:r w:rsidR="00562EFA">
        <w:rPr>
          <w:rFonts w:ascii="Arial" w:hAnsi="Arial" w:cs="Arial"/>
          <w:sz w:val="21"/>
          <w:szCs w:val="21"/>
        </w:rPr>
        <w:t>financeiro</w:t>
      </w:r>
      <w:r w:rsidR="00BF61DA">
        <w:rPr>
          <w:rFonts w:ascii="Arial" w:hAnsi="Arial" w:cs="Arial"/>
          <w:sz w:val="21"/>
          <w:szCs w:val="21"/>
        </w:rPr>
        <w:t xml:space="preserve"> </w:t>
      </w:r>
      <w:r w:rsidR="00562EFA">
        <w:rPr>
          <w:rFonts w:ascii="Arial" w:hAnsi="Arial" w:cs="Arial"/>
          <w:sz w:val="21"/>
          <w:szCs w:val="21"/>
        </w:rPr>
        <w:t>do exercício anterior no vinculo 06600007</w:t>
      </w:r>
      <w:r w:rsidR="00BF61DA">
        <w:rPr>
          <w:rFonts w:ascii="Arial" w:hAnsi="Arial" w:cs="Arial"/>
          <w:sz w:val="21"/>
          <w:szCs w:val="21"/>
        </w:rPr>
        <w:t xml:space="preserve"> – </w:t>
      </w:r>
      <w:r w:rsidR="00585EEE" w:rsidRPr="00745AC7">
        <w:rPr>
          <w:rFonts w:ascii="Arial" w:hAnsi="Arial" w:cs="Arial"/>
          <w:bCs/>
          <w:caps/>
          <w:sz w:val="21"/>
          <w:szCs w:val="21"/>
        </w:rPr>
        <w:t xml:space="preserve">Incremento </w:t>
      </w:r>
      <w:r w:rsidR="00585EEE">
        <w:rPr>
          <w:rFonts w:ascii="Arial" w:hAnsi="Arial" w:cs="Arial"/>
          <w:bCs/>
          <w:caps/>
          <w:sz w:val="21"/>
          <w:szCs w:val="21"/>
        </w:rPr>
        <w:t>PSB</w:t>
      </w:r>
      <w:r w:rsidR="00585EEE" w:rsidRPr="00745AC7">
        <w:rPr>
          <w:rFonts w:ascii="Arial" w:hAnsi="Arial" w:cs="Arial"/>
          <w:bCs/>
          <w:caps/>
          <w:sz w:val="21"/>
          <w:szCs w:val="21"/>
        </w:rPr>
        <w:t xml:space="preserve"> –</w:t>
      </w:r>
      <w:r w:rsidR="00585EEE">
        <w:rPr>
          <w:rFonts w:ascii="Arial" w:hAnsi="Arial" w:cs="Arial"/>
          <w:bCs/>
          <w:caps/>
          <w:sz w:val="21"/>
          <w:szCs w:val="21"/>
        </w:rPr>
        <w:t xml:space="preserve"> </w:t>
      </w:r>
      <w:r w:rsidR="00585EEE">
        <w:rPr>
          <w:rFonts w:ascii="Arial" w:hAnsi="Arial" w:cs="Arial"/>
          <w:sz w:val="21"/>
          <w:szCs w:val="21"/>
        </w:rPr>
        <w:t>MP 1218/2024</w:t>
      </w:r>
      <w:r w:rsidR="00BF61DA">
        <w:rPr>
          <w:rFonts w:ascii="Arial" w:hAnsi="Arial" w:cs="Arial"/>
          <w:sz w:val="21"/>
          <w:szCs w:val="21"/>
        </w:rPr>
        <w:t xml:space="preserve">, </w:t>
      </w:r>
      <w:r w:rsidR="00BE4013" w:rsidRPr="001231A5">
        <w:rPr>
          <w:rFonts w:ascii="Arial" w:hAnsi="Arial" w:cs="Arial"/>
          <w:sz w:val="21"/>
          <w:szCs w:val="21"/>
        </w:rPr>
        <w:t xml:space="preserve">no </w:t>
      </w:r>
      <w:r w:rsidR="006040F9">
        <w:rPr>
          <w:rFonts w:ascii="Arial" w:hAnsi="Arial" w:cs="Arial"/>
          <w:sz w:val="21"/>
          <w:szCs w:val="21"/>
        </w:rPr>
        <w:t>montante</w:t>
      </w:r>
      <w:r w:rsidR="00BE4013">
        <w:rPr>
          <w:rFonts w:ascii="Arial" w:hAnsi="Arial" w:cs="Arial"/>
          <w:sz w:val="21"/>
          <w:szCs w:val="21"/>
        </w:rPr>
        <w:t xml:space="preserve"> de </w:t>
      </w:r>
      <w:r w:rsidRPr="001231A5">
        <w:rPr>
          <w:rFonts w:ascii="Arial" w:hAnsi="Arial" w:cs="Arial"/>
          <w:sz w:val="21"/>
          <w:szCs w:val="21"/>
        </w:rPr>
        <w:t>R</w:t>
      </w:r>
      <w:r w:rsidR="00BF61DA">
        <w:rPr>
          <w:rFonts w:ascii="Arial" w:hAnsi="Arial" w:cs="Arial"/>
          <w:sz w:val="21"/>
          <w:szCs w:val="21"/>
        </w:rPr>
        <w:t xml:space="preserve">$ </w:t>
      </w:r>
      <w:r w:rsidR="0078119D">
        <w:rPr>
          <w:rFonts w:ascii="Arial" w:hAnsi="Arial" w:cs="Arial"/>
          <w:sz w:val="21"/>
          <w:szCs w:val="21"/>
        </w:rPr>
        <w:t>15.000,00 (</w:t>
      </w:r>
      <w:r w:rsidR="0078119D" w:rsidRPr="0078119D">
        <w:rPr>
          <w:rFonts w:ascii="Arial" w:hAnsi="Arial" w:cs="Arial"/>
          <w:sz w:val="21"/>
          <w:szCs w:val="21"/>
        </w:rPr>
        <w:t>quinze mil reais</w:t>
      </w:r>
      <w:r w:rsidR="0078119D">
        <w:rPr>
          <w:rFonts w:ascii="Arial" w:hAnsi="Arial" w:cs="Arial"/>
          <w:sz w:val="21"/>
          <w:szCs w:val="21"/>
        </w:rPr>
        <w:t>)</w:t>
      </w:r>
      <w:r w:rsidR="00F4652E">
        <w:rPr>
          <w:rFonts w:ascii="Arial" w:hAnsi="Arial" w:cs="Arial"/>
          <w:sz w:val="21"/>
          <w:szCs w:val="21"/>
        </w:rPr>
        <w:t>:</w:t>
      </w:r>
    </w:p>
    <w:p w14:paraId="728BE0CE" w14:textId="7AB27768" w:rsidR="00BF61DA" w:rsidRDefault="00872D24" w:rsidP="00BF61DA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872D24">
        <w:rPr>
          <w:rFonts w:ascii="Arial" w:hAnsi="Arial" w:cs="Arial"/>
          <w:bCs/>
          <w:sz w:val="21"/>
          <w:szCs w:val="21"/>
        </w:rPr>
        <w:t>TOTAL ...</w:t>
      </w:r>
      <w:proofErr w:type="gramEnd"/>
      <w:r w:rsidRPr="00872D24">
        <w:rPr>
          <w:rFonts w:ascii="Arial" w:hAnsi="Arial" w:cs="Arial"/>
          <w:bCs/>
          <w:sz w:val="21"/>
          <w:szCs w:val="21"/>
        </w:rPr>
        <w:t>................................................</w:t>
      </w:r>
      <w:r>
        <w:rPr>
          <w:rFonts w:ascii="Arial" w:hAnsi="Arial" w:cs="Arial"/>
          <w:bCs/>
          <w:sz w:val="21"/>
          <w:szCs w:val="21"/>
        </w:rPr>
        <w:t>...............................</w:t>
      </w:r>
      <w:r w:rsidR="00BF5A66">
        <w:rPr>
          <w:rFonts w:ascii="Arial" w:hAnsi="Arial" w:cs="Arial"/>
          <w:bCs/>
          <w:sz w:val="21"/>
          <w:szCs w:val="21"/>
        </w:rPr>
        <w:t>......................</w:t>
      </w:r>
      <w:r w:rsidRPr="00872D24">
        <w:rPr>
          <w:rFonts w:ascii="Arial" w:hAnsi="Arial" w:cs="Arial"/>
          <w:bCs/>
          <w:sz w:val="21"/>
          <w:szCs w:val="21"/>
        </w:rPr>
        <w:t xml:space="preserve">R$ </w:t>
      </w:r>
      <w:r w:rsidR="0078119D">
        <w:rPr>
          <w:rFonts w:ascii="Arial" w:hAnsi="Arial" w:cs="Arial"/>
          <w:bCs/>
          <w:sz w:val="21"/>
          <w:szCs w:val="21"/>
        </w:rPr>
        <w:t>15.000,00</w:t>
      </w:r>
    </w:p>
    <w:p w14:paraId="25541FF9" w14:textId="71B61D38" w:rsidR="009E6E32" w:rsidRDefault="009E6E3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 xml:space="preserve">Art. </w:t>
      </w:r>
      <w:r w:rsidR="0023590A">
        <w:rPr>
          <w:rFonts w:ascii="Arial" w:hAnsi="Arial" w:cs="Arial"/>
          <w:b/>
          <w:sz w:val="21"/>
          <w:szCs w:val="21"/>
        </w:rPr>
        <w:t>3</w:t>
      </w:r>
      <w:r w:rsidRPr="001231A5">
        <w:rPr>
          <w:rFonts w:ascii="Arial" w:hAnsi="Arial" w:cs="Arial"/>
          <w:b/>
          <w:sz w:val="21"/>
          <w:szCs w:val="21"/>
        </w:rPr>
        <w:t>°.</w:t>
      </w:r>
      <w:r w:rsidRPr="001231A5">
        <w:rPr>
          <w:rFonts w:ascii="Arial" w:hAnsi="Arial" w:cs="Arial"/>
          <w:sz w:val="21"/>
          <w:szCs w:val="21"/>
        </w:rPr>
        <w:t xml:space="preserve"> Est</w:t>
      </w:r>
      <w:r>
        <w:rPr>
          <w:rFonts w:ascii="Arial" w:hAnsi="Arial" w:cs="Arial"/>
          <w:sz w:val="21"/>
          <w:szCs w:val="21"/>
        </w:rPr>
        <w:t>a Lei entra em vigor na data de sua publicação.</w:t>
      </w:r>
    </w:p>
    <w:p w14:paraId="701F3AE0" w14:textId="7C7E46B2" w:rsidR="00BE4013" w:rsidRDefault="00E40375" w:rsidP="00A51D5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BF61DA">
        <w:rPr>
          <w:rFonts w:ascii="Arial" w:hAnsi="Arial" w:cs="Arial"/>
          <w:sz w:val="21"/>
          <w:szCs w:val="21"/>
        </w:rPr>
        <w:t>31</w:t>
      </w:r>
      <w:r w:rsidR="00CB1A5A">
        <w:rPr>
          <w:rFonts w:ascii="Arial" w:hAnsi="Arial" w:cs="Arial"/>
          <w:sz w:val="21"/>
          <w:szCs w:val="21"/>
        </w:rPr>
        <w:t xml:space="preserve"> de </w:t>
      </w:r>
      <w:r w:rsidR="00573DFE">
        <w:rPr>
          <w:rFonts w:ascii="Arial" w:hAnsi="Arial" w:cs="Arial"/>
          <w:sz w:val="21"/>
          <w:szCs w:val="21"/>
        </w:rPr>
        <w:t>jan</w:t>
      </w:r>
      <w:r w:rsidR="00CC2419">
        <w:rPr>
          <w:rFonts w:ascii="Arial" w:hAnsi="Arial" w:cs="Arial"/>
          <w:sz w:val="21"/>
          <w:szCs w:val="21"/>
        </w:rPr>
        <w:t>e</w:t>
      </w:r>
      <w:r w:rsidR="00573DFE">
        <w:rPr>
          <w:rFonts w:ascii="Arial" w:hAnsi="Arial" w:cs="Arial"/>
          <w:sz w:val="21"/>
          <w:szCs w:val="21"/>
        </w:rPr>
        <w:t>iro de 2025</w:t>
      </w:r>
      <w:r w:rsidR="00BE4013">
        <w:rPr>
          <w:rFonts w:ascii="Arial" w:hAnsi="Arial" w:cs="Arial"/>
          <w:sz w:val="21"/>
          <w:szCs w:val="21"/>
        </w:rPr>
        <w:t>.</w:t>
      </w:r>
    </w:p>
    <w:p w14:paraId="780BE4CC" w14:textId="77777777" w:rsidR="00653E12" w:rsidRPr="00C97A21" w:rsidRDefault="00653E12" w:rsidP="00A51D5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B50DBF" w14:textId="2BC0543C" w:rsidR="002C62D0" w:rsidRPr="00C97A21" w:rsidRDefault="0023590A" w:rsidP="00A51D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ALEXANDER CASTILHOS</w:t>
      </w:r>
      <w:r w:rsidR="002C62D0" w:rsidRPr="00C97A21">
        <w:rPr>
          <w:rFonts w:ascii="Arial" w:hAnsi="Arial" w:cs="Arial"/>
          <w:sz w:val="21"/>
          <w:szCs w:val="21"/>
        </w:rPr>
        <w:t>,</w:t>
      </w:r>
    </w:p>
    <w:p w14:paraId="27E8BEAC" w14:textId="349CEED1" w:rsidR="00EB4F51" w:rsidRDefault="0023590A" w:rsidP="00A51D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Prefeito Municipal.</w:t>
      </w:r>
    </w:p>
    <w:p w14:paraId="0E3BAE6A" w14:textId="77777777" w:rsidR="00A51D52" w:rsidRDefault="00A51D52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9BB988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0296DDA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67F6B3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F6FF4D6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109E58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9975F53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F30C652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D352975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B84361C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5AE7858" w14:textId="77777777" w:rsidR="00A63E9D" w:rsidRDefault="00A63E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4B9FCA" w14:textId="77777777" w:rsidR="00A63E9D" w:rsidRDefault="00A63E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3DB75D" w14:textId="77777777" w:rsidR="00A63E9D" w:rsidRDefault="00A63E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CAA63" w14:textId="77777777" w:rsidR="0078119D" w:rsidRDefault="0078119D" w:rsidP="00A51D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A2DD096" w14:textId="0000BE28" w:rsidR="00E40375" w:rsidRPr="008707CF" w:rsidRDefault="00E40375" w:rsidP="006040F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>JUSTIF</w:t>
      </w:r>
      <w:r w:rsidR="00E41B0F">
        <w:rPr>
          <w:rFonts w:ascii="Arial" w:hAnsi="Arial" w:cs="Arial"/>
          <w:sz w:val="21"/>
          <w:szCs w:val="21"/>
        </w:rPr>
        <w:t xml:space="preserve">ICATIVA DO PROJETO DE LEI </w:t>
      </w:r>
      <w:r w:rsidR="00E41B0F" w:rsidRPr="008707CF">
        <w:rPr>
          <w:rFonts w:ascii="Arial" w:hAnsi="Arial" w:cs="Arial"/>
          <w:sz w:val="21"/>
          <w:szCs w:val="21"/>
        </w:rPr>
        <w:t xml:space="preserve">Nº </w:t>
      </w:r>
      <w:r w:rsidR="000E555C">
        <w:rPr>
          <w:rFonts w:ascii="Arial" w:hAnsi="Arial" w:cs="Arial"/>
          <w:sz w:val="21"/>
          <w:szCs w:val="21"/>
        </w:rPr>
        <w:t>1.567</w:t>
      </w:r>
      <w:r w:rsidRPr="008707CF">
        <w:rPr>
          <w:rFonts w:ascii="Arial" w:hAnsi="Arial" w:cs="Arial"/>
          <w:sz w:val="21"/>
          <w:szCs w:val="21"/>
        </w:rPr>
        <w:t>/202</w:t>
      </w:r>
      <w:r w:rsidR="00573DFE">
        <w:rPr>
          <w:rFonts w:ascii="Arial" w:hAnsi="Arial" w:cs="Arial"/>
          <w:sz w:val="21"/>
          <w:szCs w:val="21"/>
        </w:rPr>
        <w:t>5</w:t>
      </w:r>
      <w:r w:rsidRPr="008707CF">
        <w:rPr>
          <w:rFonts w:ascii="Arial" w:hAnsi="Arial" w:cs="Arial"/>
          <w:sz w:val="21"/>
          <w:szCs w:val="21"/>
        </w:rPr>
        <w:t>.</w:t>
      </w:r>
    </w:p>
    <w:p w14:paraId="4AA811AA" w14:textId="77777777" w:rsidR="00A2643D" w:rsidRDefault="00A2643D" w:rsidP="006040F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CBA744F" w14:textId="77777777" w:rsidR="00E40375" w:rsidRPr="00C97A21" w:rsidRDefault="00E40375" w:rsidP="006040F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>Senhor Presidente e Senhores Vereadores:</w:t>
      </w:r>
    </w:p>
    <w:p w14:paraId="080CD478" w14:textId="77777777" w:rsidR="007F5899" w:rsidRDefault="007F5899" w:rsidP="006040F9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color w:val="C0504D" w:themeColor="accent2"/>
          <w:sz w:val="21"/>
          <w:szCs w:val="21"/>
          <w:lang w:eastAsia="pt-BR"/>
        </w:rPr>
      </w:pPr>
    </w:p>
    <w:p w14:paraId="116BE365" w14:textId="352684FE" w:rsidR="00BF61DA" w:rsidRPr="002741B0" w:rsidRDefault="00BF61DA" w:rsidP="00BF61DA">
      <w:pPr>
        <w:spacing w:after="120" w:line="276" w:lineRule="auto"/>
        <w:ind w:firstLine="1134"/>
        <w:jc w:val="both"/>
        <w:rPr>
          <w:rFonts w:ascii="Arial" w:eastAsia="Times New Roman" w:hAnsi="Arial" w:cs="Arial"/>
          <w:noProof/>
          <w:color w:val="C0504D" w:themeColor="accent2"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 xml:space="preserve">Apresentamos Projeto de Lei que visa </w:t>
      </w:r>
      <w:proofErr w:type="gramStart"/>
      <w:r>
        <w:rPr>
          <w:rFonts w:ascii="Arial" w:hAnsi="Arial" w:cs="Arial"/>
          <w:sz w:val="21"/>
          <w:szCs w:val="21"/>
        </w:rPr>
        <w:t>a</w:t>
      </w:r>
      <w:proofErr w:type="gramEnd"/>
      <w:r>
        <w:rPr>
          <w:rFonts w:ascii="Arial" w:hAnsi="Arial" w:cs="Arial"/>
          <w:sz w:val="21"/>
          <w:szCs w:val="21"/>
        </w:rPr>
        <w:t xml:space="preserve"> abertura de crédito especial no montante de </w:t>
      </w:r>
      <w:r w:rsidRPr="001231A5"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 xml:space="preserve">$ </w:t>
      </w:r>
      <w:r w:rsidR="0078119D">
        <w:rPr>
          <w:rFonts w:ascii="Arial" w:hAnsi="Arial" w:cs="Arial"/>
          <w:sz w:val="21"/>
          <w:szCs w:val="21"/>
        </w:rPr>
        <w:t>15.000,00 (</w:t>
      </w:r>
      <w:r w:rsidR="0078119D" w:rsidRPr="0078119D">
        <w:rPr>
          <w:rFonts w:ascii="Arial" w:hAnsi="Arial" w:cs="Arial"/>
          <w:sz w:val="21"/>
          <w:szCs w:val="21"/>
        </w:rPr>
        <w:t>quinze mil reais</w:t>
      </w:r>
      <w:r w:rsidR="0078119D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.</w:t>
      </w:r>
    </w:p>
    <w:p w14:paraId="627D2F20" w14:textId="3C81D845" w:rsidR="005A32B4" w:rsidRDefault="00B00050" w:rsidP="005A32B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07C84">
        <w:rPr>
          <w:rFonts w:ascii="Arial" w:hAnsi="Arial" w:cs="Arial"/>
          <w:sz w:val="21"/>
          <w:szCs w:val="21"/>
        </w:rPr>
        <w:t>Ao cumprimentá-los, venho através deste solicitar a abertura de Crédito</w:t>
      </w:r>
      <w:r w:rsidR="006040F9">
        <w:rPr>
          <w:rFonts w:ascii="Arial" w:hAnsi="Arial" w:cs="Arial"/>
          <w:sz w:val="21"/>
          <w:szCs w:val="21"/>
        </w:rPr>
        <w:t>s</w:t>
      </w:r>
      <w:r w:rsidRPr="00A07C84">
        <w:rPr>
          <w:rFonts w:ascii="Arial" w:hAnsi="Arial" w:cs="Arial"/>
          <w:sz w:val="21"/>
          <w:szCs w:val="21"/>
        </w:rPr>
        <w:t xml:space="preserve"> Especia</w:t>
      </w:r>
      <w:r w:rsidR="006040F9">
        <w:rPr>
          <w:rFonts w:ascii="Arial" w:hAnsi="Arial" w:cs="Arial"/>
          <w:sz w:val="21"/>
          <w:szCs w:val="21"/>
        </w:rPr>
        <w:t>is</w:t>
      </w:r>
      <w:r w:rsidR="00A07C84" w:rsidRPr="00A07C84">
        <w:rPr>
          <w:rFonts w:ascii="Arial" w:hAnsi="Arial" w:cs="Arial"/>
          <w:sz w:val="21"/>
          <w:szCs w:val="21"/>
        </w:rPr>
        <w:t xml:space="preserve">, </w:t>
      </w:r>
      <w:r w:rsidR="00BF61DA">
        <w:rPr>
          <w:rFonts w:ascii="Arial" w:hAnsi="Arial" w:cs="Arial"/>
          <w:sz w:val="21"/>
          <w:szCs w:val="21"/>
        </w:rPr>
        <w:t xml:space="preserve">no Fundo Municipal de Assistência Social, </w:t>
      </w:r>
      <w:r w:rsidR="00262830">
        <w:rPr>
          <w:rFonts w:ascii="Arial" w:hAnsi="Arial" w:cs="Arial"/>
          <w:sz w:val="21"/>
          <w:szCs w:val="21"/>
        </w:rPr>
        <w:t xml:space="preserve">para inserir do Orçamento da Secretária Municipal de Assistência Social, </w:t>
      </w:r>
      <w:r w:rsidR="00BF61DA">
        <w:rPr>
          <w:rFonts w:ascii="Arial" w:hAnsi="Arial" w:cs="Arial"/>
          <w:sz w:val="21"/>
          <w:szCs w:val="21"/>
        </w:rPr>
        <w:t xml:space="preserve">Cultura e Turismo, </w:t>
      </w:r>
      <w:r w:rsidR="00585EEE">
        <w:rPr>
          <w:rFonts w:ascii="Arial" w:hAnsi="Arial" w:cs="Arial"/>
          <w:sz w:val="21"/>
          <w:szCs w:val="21"/>
        </w:rPr>
        <w:t xml:space="preserve">saldo financeiro do exercício anterior no vinculo 06600007 – </w:t>
      </w:r>
      <w:r w:rsidR="00585EEE" w:rsidRPr="00745AC7">
        <w:rPr>
          <w:rFonts w:ascii="Arial" w:hAnsi="Arial" w:cs="Arial"/>
          <w:bCs/>
          <w:caps/>
          <w:sz w:val="21"/>
          <w:szCs w:val="21"/>
        </w:rPr>
        <w:t xml:space="preserve">Incremento </w:t>
      </w:r>
      <w:r w:rsidR="00585EEE">
        <w:rPr>
          <w:rFonts w:ascii="Arial" w:hAnsi="Arial" w:cs="Arial"/>
          <w:bCs/>
          <w:caps/>
          <w:sz w:val="21"/>
          <w:szCs w:val="21"/>
        </w:rPr>
        <w:t>PSB</w:t>
      </w:r>
      <w:r w:rsidR="00585EEE" w:rsidRPr="00745AC7">
        <w:rPr>
          <w:rFonts w:ascii="Arial" w:hAnsi="Arial" w:cs="Arial"/>
          <w:bCs/>
          <w:caps/>
          <w:sz w:val="21"/>
          <w:szCs w:val="21"/>
        </w:rPr>
        <w:t xml:space="preserve"> –</w:t>
      </w:r>
      <w:r w:rsidR="00585EEE">
        <w:rPr>
          <w:rFonts w:ascii="Arial" w:hAnsi="Arial" w:cs="Arial"/>
          <w:bCs/>
          <w:caps/>
          <w:sz w:val="21"/>
          <w:szCs w:val="21"/>
        </w:rPr>
        <w:t xml:space="preserve"> </w:t>
      </w:r>
      <w:r w:rsidR="00585EEE">
        <w:rPr>
          <w:rFonts w:ascii="Arial" w:hAnsi="Arial" w:cs="Arial"/>
          <w:sz w:val="21"/>
          <w:szCs w:val="21"/>
        </w:rPr>
        <w:t xml:space="preserve">MP 1218/2024, </w:t>
      </w:r>
      <w:r w:rsidR="00585EEE" w:rsidRPr="001231A5">
        <w:rPr>
          <w:rFonts w:ascii="Arial" w:hAnsi="Arial" w:cs="Arial"/>
          <w:sz w:val="21"/>
          <w:szCs w:val="21"/>
        </w:rPr>
        <w:t xml:space="preserve">no </w:t>
      </w:r>
      <w:r w:rsidR="00585EEE">
        <w:rPr>
          <w:rFonts w:ascii="Arial" w:hAnsi="Arial" w:cs="Arial"/>
          <w:sz w:val="21"/>
          <w:szCs w:val="21"/>
        </w:rPr>
        <w:t xml:space="preserve">montante de </w:t>
      </w:r>
      <w:r w:rsidR="00585EEE" w:rsidRPr="001231A5">
        <w:rPr>
          <w:rFonts w:ascii="Arial" w:hAnsi="Arial" w:cs="Arial"/>
          <w:sz w:val="21"/>
          <w:szCs w:val="21"/>
        </w:rPr>
        <w:t>R</w:t>
      </w:r>
      <w:r w:rsidR="00585EEE">
        <w:rPr>
          <w:rFonts w:ascii="Arial" w:hAnsi="Arial" w:cs="Arial"/>
          <w:sz w:val="21"/>
          <w:szCs w:val="21"/>
        </w:rPr>
        <w:t>$ 15.000,00 (</w:t>
      </w:r>
      <w:r w:rsidR="00585EEE" w:rsidRPr="0078119D">
        <w:rPr>
          <w:rFonts w:ascii="Arial" w:hAnsi="Arial" w:cs="Arial"/>
          <w:sz w:val="21"/>
          <w:szCs w:val="21"/>
        </w:rPr>
        <w:t>quinze mil reais</w:t>
      </w:r>
      <w:r w:rsidR="00585EEE">
        <w:rPr>
          <w:rFonts w:ascii="Arial" w:hAnsi="Arial" w:cs="Arial"/>
          <w:sz w:val="21"/>
          <w:szCs w:val="21"/>
        </w:rPr>
        <w:t>)</w:t>
      </w:r>
      <w:r w:rsidR="00585EEE">
        <w:rPr>
          <w:rFonts w:ascii="Arial" w:hAnsi="Arial" w:cs="Arial"/>
          <w:sz w:val="21"/>
          <w:szCs w:val="21"/>
        </w:rPr>
        <w:t>, oriundo</w:t>
      </w:r>
      <w:r w:rsidR="001846D9">
        <w:rPr>
          <w:rFonts w:ascii="Arial" w:hAnsi="Arial" w:cs="Arial"/>
          <w:sz w:val="21"/>
          <w:szCs w:val="21"/>
        </w:rPr>
        <w:t>s</w:t>
      </w:r>
      <w:r w:rsidR="00585EEE">
        <w:rPr>
          <w:rFonts w:ascii="Arial" w:hAnsi="Arial" w:cs="Arial"/>
          <w:sz w:val="21"/>
          <w:szCs w:val="21"/>
        </w:rPr>
        <w:t xml:space="preserve"> da Medida Provisória – MP nº 1.218, de 11 de maio de 2024, </w:t>
      </w:r>
      <w:r w:rsidR="00AB63F4">
        <w:rPr>
          <w:rFonts w:ascii="Arial" w:hAnsi="Arial" w:cs="Arial"/>
          <w:sz w:val="21"/>
          <w:szCs w:val="21"/>
        </w:rPr>
        <w:t xml:space="preserve">que aprovou o crédito extraordinário ao Ministério do Desenvolvimento e Assistência Social, Família e Combate à Fome (MDS), destinados ao sistema Único de Assistência Social (SUAS), no intuito de dar celeridade às ações de resposta </w:t>
      </w:r>
      <w:r w:rsidR="000E555C">
        <w:rPr>
          <w:rFonts w:ascii="Arial" w:hAnsi="Arial" w:cs="Arial"/>
          <w:sz w:val="21"/>
          <w:szCs w:val="21"/>
        </w:rPr>
        <w:t>para amenizar os impact</w:t>
      </w:r>
      <w:r w:rsidR="00AB63F4">
        <w:rPr>
          <w:rFonts w:ascii="Arial" w:hAnsi="Arial" w:cs="Arial"/>
          <w:sz w:val="21"/>
          <w:szCs w:val="21"/>
        </w:rPr>
        <w:t xml:space="preserve">os nos municípios que decretaram situação de Emergência ou Estado de Calamidade </w:t>
      </w:r>
      <w:r w:rsidR="000E555C">
        <w:rPr>
          <w:rFonts w:ascii="Arial" w:hAnsi="Arial" w:cs="Arial"/>
          <w:sz w:val="21"/>
          <w:szCs w:val="21"/>
        </w:rPr>
        <w:t>reconhecidos e regulamentados pe</w:t>
      </w:r>
      <w:r w:rsidR="00AB63F4">
        <w:rPr>
          <w:rFonts w:ascii="Arial" w:hAnsi="Arial" w:cs="Arial"/>
          <w:sz w:val="21"/>
          <w:szCs w:val="21"/>
        </w:rPr>
        <w:t xml:space="preserve">lo Sistema Nacional de Proteção e Defesa Civil – SNPDC, durante a Enchente que ocorreu no RS o ano passado. </w:t>
      </w:r>
      <w:r w:rsidR="005A32B4">
        <w:rPr>
          <w:rFonts w:ascii="Arial" w:hAnsi="Arial" w:cs="Arial"/>
          <w:sz w:val="21"/>
          <w:szCs w:val="21"/>
        </w:rPr>
        <w:tab/>
      </w:r>
    </w:p>
    <w:p w14:paraId="525FE27C" w14:textId="38409969" w:rsidR="00585EEE" w:rsidRDefault="005A32B4" w:rsidP="005A32B4">
      <w:pPr>
        <w:spacing w:after="120" w:line="276" w:lineRule="auto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bCs/>
          <w:sz w:val="21"/>
          <w:szCs w:val="21"/>
        </w:rPr>
        <w:t xml:space="preserve">Encaminhamos este projeto de lei para inclusão na Lei Orçamentária Anual – LOA de 2025, através de crédito adicional especial, o montante de </w:t>
      </w:r>
      <w:r w:rsidRPr="001231A5"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$ 15.000,00 (</w:t>
      </w:r>
      <w:r w:rsidRPr="0078119D">
        <w:rPr>
          <w:rFonts w:ascii="Arial" w:hAnsi="Arial" w:cs="Arial"/>
          <w:sz w:val="21"/>
          <w:szCs w:val="21"/>
        </w:rPr>
        <w:t>quinze mil reais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</w:rPr>
        <w:t xml:space="preserve">, para tal é necessário </w:t>
      </w:r>
      <w:proofErr w:type="gramStart"/>
      <w:r>
        <w:rPr>
          <w:rFonts w:ascii="Arial" w:hAnsi="Arial" w:cs="Arial"/>
          <w:sz w:val="21"/>
        </w:rPr>
        <w:t>a</w:t>
      </w:r>
      <w:proofErr w:type="gramEnd"/>
      <w:r>
        <w:rPr>
          <w:rFonts w:ascii="Arial" w:hAnsi="Arial" w:cs="Arial"/>
          <w:sz w:val="21"/>
        </w:rPr>
        <w:t xml:space="preserve"> inclusão do o elemento orçamentário “</w:t>
      </w:r>
      <w:r w:rsidRPr="00491E0B">
        <w:rPr>
          <w:rFonts w:ascii="Arial" w:hAnsi="Arial" w:cs="Arial"/>
          <w:bCs/>
          <w:sz w:val="21"/>
          <w:szCs w:val="21"/>
          <w:shd w:val="clear" w:color="auto" w:fill="FAFAFA"/>
        </w:rPr>
        <w:t>44.90.52.00.00.00.00 – EQUI</w:t>
      </w:r>
      <w:r>
        <w:rPr>
          <w:rFonts w:ascii="Arial" w:hAnsi="Arial" w:cs="Arial"/>
          <w:bCs/>
          <w:sz w:val="21"/>
          <w:szCs w:val="21"/>
          <w:shd w:val="clear" w:color="auto" w:fill="FAFAFA"/>
        </w:rPr>
        <w:t>PAMENTOS E MATERIAL PERMANENTE.</w:t>
      </w:r>
      <w:r>
        <w:rPr>
          <w:rFonts w:ascii="Arial" w:hAnsi="Arial" w:cs="Arial"/>
          <w:sz w:val="21"/>
        </w:rPr>
        <w:t>”</w:t>
      </w:r>
      <w:r w:rsidR="00585EE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 vinculo </w:t>
      </w:r>
      <w:r w:rsidR="00585EE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06600007.. </w:t>
      </w:r>
    </w:p>
    <w:p w14:paraId="3267BF06" w14:textId="43809E2A" w:rsidR="0039233F" w:rsidRDefault="0039233F" w:rsidP="005A32B4">
      <w:pPr>
        <w:spacing w:after="120" w:line="276" w:lineRule="auto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No mais, anexamos o Memorando nº 02/2025, de 29 de janeiro de 2025, da </w:t>
      </w:r>
      <w:r w:rsidR="000E555C">
        <w:rPr>
          <w:rFonts w:ascii="Arial" w:hAnsi="Arial" w:cs="Arial"/>
          <w:sz w:val="21"/>
          <w:szCs w:val="21"/>
        </w:rPr>
        <w:t>Secretária Municipal de Assistência Social, Cultura e Turismo</w:t>
      </w:r>
      <w:r>
        <w:rPr>
          <w:rFonts w:ascii="Arial" w:hAnsi="Arial" w:cs="Arial"/>
          <w:sz w:val="21"/>
          <w:szCs w:val="21"/>
        </w:rPr>
        <w:t>, que corrobora as justificativas aqui apresentada.</w:t>
      </w:r>
    </w:p>
    <w:p w14:paraId="511826EA" w14:textId="77777777" w:rsidR="0039233F" w:rsidRDefault="0039233F" w:rsidP="0039233F">
      <w:pPr>
        <w:tabs>
          <w:tab w:val="left" w:pos="3261"/>
          <w:tab w:val="left" w:pos="4111"/>
        </w:tabs>
        <w:spacing w:after="120" w:line="276" w:lineRule="auto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fim, colocando-nos a disposição para esclarecimentos adicionais eventualmente necessários.</w:t>
      </w:r>
    </w:p>
    <w:p w14:paraId="2699C1C4" w14:textId="58F8762F" w:rsidR="0039233F" w:rsidRDefault="0039233F" w:rsidP="0039233F">
      <w:pPr>
        <w:tabs>
          <w:tab w:val="left" w:pos="3261"/>
          <w:tab w:val="left" w:pos="4111"/>
        </w:tabs>
        <w:spacing w:after="120" w:line="276" w:lineRule="auto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consideram</w:t>
      </w:r>
      <w:r w:rsidR="009D506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os demonstrada a necessidade da </w:t>
      </w:r>
      <w:r>
        <w:rPr>
          <w:rFonts w:ascii="Arial" w:hAnsi="Arial" w:cs="Arial"/>
          <w:sz w:val="21"/>
          <w:szCs w:val="21"/>
        </w:rPr>
        <w:t xml:space="preserve">abertura de crédito especial no montante de </w:t>
      </w:r>
      <w:proofErr w:type="gramStart"/>
      <w:r>
        <w:rPr>
          <w:rFonts w:ascii="Arial" w:hAnsi="Arial" w:cs="Arial"/>
          <w:sz w:val="21"/>
          <w:szCs w:val="21"/>
        </w:rPr>
        <w:t xml:space="preserve">R$ </w:t>
      </w:r>
      <w:r w:rsidR="005A32B4">
        <w:rPr>
          <w:rFonts w:ascii="Arial" w:hAnsi="Arial" w:cs="Arial"/>
          <w:sz w:val="21"/>
          <w:szCs w:val="21"/>
        </w:rPr>
        <w:t>15.000,00 (</w:t>
      </w:r>
      <w:r w:rsidR="005A32B4" w:rsidRPr="0078119D">
        <w:rPr>
          <w:rFonts w:ascii="Arial" w:hAnsi="Arial" w:cs="Arial"/>
          <w:sz w:val="21"/>
          <w:szCs w:val="21"/>
        </w:rPr>
        <w:t>quinze mil reais</w:t>
      </w:r>
      <w:r w:rsidR="005A32B4">
        <w:rPr>
          <w:rFonts w:ascii="Arial" w:hAnsi="Arial" w:cs="Arial"/>
          <w:sz w:val="21"/>
          <w:szCs w:val="21"/>
        </w:rPr>
        <w:t>)</w:t>
      </w:r>
      <w:r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="009D506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proposto</w:t>
      </w:r>
      <w:bookmarkStart w:id="0" w:name="_GoBack"/>
      <w:bookmarkEnd w:id="0"/>
      <w:proofErr w:type="gramEnd"/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neste Projeto de Lei, para o qual solicitamos a aprovação dos Senhores Vereadores em regime de urgência.</w:t>
      </w:r>
    </w:p>
    <w:p w14:paraId="38A79376" w14:textId="0CF9587E" w:rsidR="004D7E66" w:rsidRPr="00B00050" w:rsidRDefault="004D7E66" w:rsidP="006040F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0E555C">
        <w:rPr>
          <w:rFonts w:ascii="Arial" w:hAnsi="Arial" w:cs="Arial"/>
          <w:sz w:val="21"/>
          <w:szCs w:val="21"/>
        </w:rPr>
        <w:t>31</w:t>
      </w:r>
      <w:r w:rsidRPr="00B00050">
        <w:rPr>
          <w:rFonts w:ascii="Arial" w:hAnsi="Arial" w:cs="Arial"/>
          <w:sz w:val="21"/>
          <w:szCs w:val="21"/>
        </w:rPr>
        <w:t xml:space="preserve"> de </w:t>
      </w:r>
      <w:r w:rsidR="000E555C">
        <w:rPr>
          <w:rFonts w:ascii="Arial" w:hAnsi="Arial" w:cs="Arial"/>
          <w:sz w:val="21"/>
          <w:szCs w:val="21"/>
        </w:rPr>
        <w:t>janeiro</w:t>
      </w:r>
      <w:r w:rsidRPr="00B00050">
        <w:rPr>
          <w:rFonts w:ascii="Arial" w:hAnsi="Arial" w:cs="Arial"/>
          <w:sz w:val="21"/>
          <w:szCs w:val="21"/>
        </w:rPr>
        <w:t xml:space="preserve"> de 202</w:t>
      </w:r>
      <w:r w:rsidR="000E555C">
        <w:rPr>
          <w:rFonts w:ascii="Arial" w:hAnsi="Arial" w:cs="Arial"/>
          <w:sz w:val="21"/>
          <w:szCs w:val="21"/>
        </w:rPr>
        <w:t>5</w:t>
      </w:r>
      <w:r w:rsidRPr="00B00050">
        <w:rPr>
          <w:rFonts w:ascii="Arial" w:hAnsi="Arial" w:cs="Arial"/>
          <w:sz w:val="21"/>
          <w:szCs w:val="21"/>
        </w:rPr>
        <w:t>.</w:t>
      </w:r>
    </w:p>
    <w:p w14:paraId="0FD0D616" w14:textId="77777777" w:rsidR="004D7E66" w:rsidRPr="00B00050" w:rsidRDefault="004D7E66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9B1B0A7" w14:textId="77777777" w:rsidR="004D7E66" w:rsidRPr="00B00050" w:rsidRDefault="004D7E66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0D2EC62" w14:textId="7C01688E" w:rsidR="00A2643D" w:rsidRPr="00B00050" w:rsidRDefault="00EB4F51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>ALEXANDER CASTILHOS</w:t>
      </w:r>
      <w:r w:rsidR="00A2643D" w:rsidRPr="00B00050">
        <w:rPr>
          <w:rFonts w:ascii="Arial" w:hAnsi="Arial" w:cs="Arial"/>
          <w:sz w:val="21"/>
          <w:szCs w:val="21"/>
        </w:rPr>
        <w:t>,</w:t>
      </w:r>
    </w:p>
    <w:p w14:paraId="06C32CCB" w14:textId="5D14F94F" w:rsidR="00884E65" w:rsidRPr="00B00050" w:rsidRDefault="00A2643D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>Prefeito Municipal.</w:t>
      </w:r>
    </w:p>
    <w:sectPr w:rsidR="00884E65" w:rsidRPr="00B00050" w:rsidSect="008F4925">
      <w:headerReference w:type="default" r:id="rId9"/>
      <w:footerReference w:type="default" r:id="rId10"/>
      <w:pgSz w:w="11906" w:h="16838" w:code="9"/>
      <w:pgMar w:top="2552" w:right="1134" w:bottom="1134" w:left="1418" w:header="39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E6EFF" w14:textId="77777777" w:rsidR="005B2632" w:rsidRDefault="005B2632">
      <w:pPr>
        <w:spacing w:after="0" w:line="240" w:lineRule="auto"/>
      </w:pPr>
      <w:r>
        <w:separator/>
      </w:r>
    </w:p>
  </w:endnote>
  <w:endnote w:type="continuationSeparator" w:id="0">
    <w:p w14:paraId="389EB7D8" w14:textId="77777777" w:rsidR="005B2632" w:rsidRDefault="005B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66501" w14:textId="77777777" w:rsidR="007A65C7" w:rsidRPr="007A65C7" w:rsidRDefault="00A949E6" w:rsidP="00F375FC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75909" wp14:editId="2FAF8FD4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3CBD32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337DB03B" w14:textId="77777777" w:rsidR="007A65C7" w:rsidRPr="007A65C7" w:rsidRDefault="007A65C7" w:rsidP="00F375FC">
    <w:pPr>
      <w:pStyle w:val="Rodap"/>
      <w:jc w:val="center"/>
      <w:rPr>
        <w:rFonts w:cs="Times New Roman"/>
      </w:rPr>
    </w:pPr>
    <w:r w:rsidRPr="007A65C7">
      <w:rPr>
        <w:rFonts w:cs="Times New Roman"/>
      </w:rPr>
      <w:t>Fones: 51 - 9 89593322 / 51 - 9 92656270 – e-mail: gabinete@estrelavelha.rs.gov.br</w:t>
    </w:r>
  </w:p>
  <w:p w14:paraId="77DE8B3E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2F90B220" w14:textId="77777777" w:rsidR="000D0BE9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426977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CE065" w14:textId="77777777" w:rsidR="005B2632" w:rsidRDefault="005B2632">
      <w:pPr>
        <w:spacing w:after="0" w:line="240" w:lineRule="auto"/>
      </w:pPr>
      <w:r>
        <w:separator/>
      </w:r>
    </w:p>
  </w:footnote>
  <w:footnote w:type="continuationSeparator" w:id="0">
    <w:p w14:paraId="5279A786" w14:textId="77777777" w:rsidR="005B2632" w:rsidRDefault="005B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66C51" w14:textId="77777777" w:rsidR="000D0BE9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01CC5C" wp14:editId="1309D452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61035" w14:textId="77777777" w:rsidR="000D0BE9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3CA87E3F" w14:textId="77777777" w:rsidR="000D0BE9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27000B2F" w14:textId="77777777" w:rsidR="000D0BE9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2FAAB" wp14:editId="07F76AC2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70311A4F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6"/>
    <w:rsid w:val="00005704"/>
    <w:rsid w:val="00020B47"/>
    <w:rsid w:val="000236CB"/>
    <w:rsid w:val="00025DEE"/>
    <w:rsid w:val="00035E64"/>
    <w:rsid w:val="0004155D"/>
    <w:rsid w:val="0004260C"/>
    <w:rsid w:val="000606F8"/>
    <w:rsid w:val="00062883"/>
    <w:rsid w:val="00063A0D"/>
    <w:rsid w:val="0007263D"/>
    <w:rsid w:val="00086F60"/>
    <w:rsid w:val="000B1289"/>
    <w:rsid w:val="000C2344"/>
    <w:rsid w:val="000D0BE9"/>
    <w:rsid w:val="000D77CC"/>
    <w:rsid w:val="000E193C"/>
    <w:rsid w:val="000E555C"/>
    <w:rsid w:val="000E7FAB"/>
    <w:rsid w:val="000F50C9"/>
    <w:rsid w:val="001015B5"/>
    <w:rsid w:val="001170D0"/>
    <w:rsid w:val="0012484C"/>
    <w:rsid w:val="00166873"/>
    <w:rsid w:val="001826FB"/>
    <w:rsid w:val="001846D9"/>
    <w:rsid w:val="001978E1"/>
    <w:rsid w:val="001A1407"/>
    <w:rsid w:val="001A1B80"/>
    <w:rsid w:val="001B3BA4"/>
    <w:rsid w:val="001C0A38"/>
    <w:rsid w:val="001D2B2C"/>
    <w:rsid w:val="001D479F"/>
    <w:rsid w:val="001D4AD2"/>
    <w:rsid w:val="001E133B"/>
    <w:rsid w:val="00200ABD"/>
    <w:rsid w:val="0020299E"/>
    <w:rsid w:val="00202B52"/>
    <w:rsid w:val="0023590A"/>
    <w:rsid w:val="00237011"/>
    <w:rsid w:val="0025519B"/>
    <w:rsid w:val="00260DE2"/>
    <w:rsid w:val="00262830"/>
    <w:rsid w:val="002741B0"/>
    <w:rsid w:val="00283A1E"/>
    <w:rsid w:val="0029496D"/>
    <w:rsid w:val="002C4AF8"/>
    <w:rsid w:val="002C5BA9"/>
    <w:rsid w:val="002C62D0"/>
    <w:rsid w:val="00312709"/>
    <w:rsid w:val="00327041"/>
    <w:rsid w:val="0035597E"/>
    <w:rsid w:val="0036676B"/>
    <w:rsid w:val="003864CD"/>
    <w:rsid w:val="0039233F"/>
    <w:rsid w:val="003A695C"/>
    <w:rsid w:val="003B56C8"/>
    <w:rsid w:val="003C2FAA"/>
    <w:rsid w:val="003E3F1E"/>
    <w:rsid w:val="003F3575"/>
    <w:rsid w:val="004238CD"/>
    <w:rsid w:val="00426977"/>
    <w:rsid w:val="00427DF9"/>
    <w:rsid w:val="00447230"/>
    <w:rsid w:val="00454D80"/>
    <w:rsid w:val="00486D98"/>
    <w:rsid w:val="00491744"/>
    <w:rsid w:val="00491E0B"/>
    <w:rsid w:val="00492BE8"/>
    <w:rsid w:val="00497259"/>
    <w:rsid w:val="004B5EC8"/>
    <w:rsid w:val="004C34A0"/>
    <w:rsid w:val="004D458F"/>
    <w:rsid w:val="004D7E66"/>
    <w:rsid w:val="004E451D"/>
    <w:rsid w:val="004F5E43"/>
    <w:rsid w:val="00502853"/>
    <w:rsid w:val="00540EE7"/>
    <w:rsid w:val="00562EFA"/>
    <w:rsid w:val="00573DFE"/>
    <w:rsid w:val="00583B49"/>
    <w:rsid w:val="00585EEE"/>
    <w:rsid w:val="005A32B4"/>
    <w:rsid w:val="005B2632"/>
    <w:rsid w:val="005B53C4"/>
    <w:rsid w:val="005C1FF4"/>
    <w:rsid w:val="005C539F"/>
    <w:rsid w:val="005D376A"/>
    <w:rsid w:val="006040F9"/>
    <w:rsid w:val="00624F24"/>
    <w:rsid w:val="00653E12"/>
    <w:rsid w:val="00661072"/>
    <w:rsid w:val="006671AA"/>
    <w:rsid w:val="006943D8"/>
    <w:rsid w:val="006A101D"/>
    <w:rsid w:val="006A467E"/>
    <w:rsid w:val="006D0A4D"/>
    <w:rsid w:val="006E4E83"/>
    <w:rsid w:val="006E5AEA"/>
    <w:rsid w:val="0071148B"/>
    <w:rsid w:val="007128A5"/>
    <w:rsid w:val="00716B0E"/>
    <w:rsid w:val="00745AC7"/>
    <w:rsid w:val="0074749E"/>
    <w:rsid w:val="00753804"/>
    <w:rsid w:val="007633BE"/>
    <w:rsid w:val="0078119D"/>
    <w:rsid w:val="0079249A"/>
    <w:rsid w:val="00797228"/>
    <w:rsid w:val="007A65C7"/>
    <w:rsid w:val="007B5F46"/>
    <w:rsid w:val="007D14EC"/>
    <w:rsid w:val="007D3E73"/>
    <w:rsid w:val="007E669D"/>
    <w:rsid w:val="007F15A6"/>
    <w:rsid w:val="007F5899"/>
    <w:rsid w:val="008228D2"/>
    <w:rsid w:val="00833C36"/>
    <w:rsid w:val="00833D94"/>
    <w:rsid w:val="008346CB"/>
    <w:rsid w:val="00840252"/>
    <w:rsid w:val="008707CF"/>
    <w:rsid w:val="00872D24"/>
    <w:rsid w:val="0088170A"/>
    <w:rsid w:val="00884E65"/>
    <w:rsid w:val="00887D50"/>
    <w:rsid w:val="008A4F73"/>
    <w:rsid w:val="008F4925"/>
    <w:rsid w:val="00927A56"/>
    <w:rsid w:val="009427B5"/>
    <w:rsid w:val="00970038"/>
    <w:rsid w:val="00985762"/>
    <w:rsid w:val="00995C77"/>
    <w:rsid w:val="009A521B"/>
    <w:rsid w:val="009C0181"/>
    <w:rsid w:val="009C1F14"/>
    <w:rsid w:val="009D5062"/>
    <w:rsid w:val="009E1D33"/>
    <w:rsid w:val="009E6E32"/>
    <w:rsid w:val="009F2B2E"/>
    <w:rsid w:val="00A07C84"/>
    <w:rsid w:val="00A20982"/>
    <w:rsid w:val="00A2643D"/>
    <w:rsid w:val="00A40568"/>
    <w:rsid w:val="00A5092F"/>
    <w:rsid w:val="00A51D52"/>
    <w:rsid w:val="00A56146"/>
    <w:rsid w:val="00A63E9D"/>
    <w:rsid w:val="00A6467B"/>
    <w:rsid w:val="00A80DB8"/>
    <w:rsid w:val="00A949E6"/>
    <w:rsid w:val="00A9546D"/>
    <w:rsid w:val="00AA1E9F"/>
    <w:rsid w:val="00AA4C39"/>
    <w:rsid w:val="00AA6405"/>
    <w:rsid w:val="00AB1CC4"/>
    <w:rsid w:val="00AB5687"/>
    <w:rsid w:val="00AB63F4"/>
    <w:rsid w:val="00AC269C"/>
    <w:rsid w:val="00AD73C7"/>
    <w:rsid w:val="00AF45A8"/>
    <w:rsid w:val="00B00050"/>
    <w:rsid w:val="00B25085"/>
    <w:rsid w:val="00B376AA"/>
    <w:rsid w:val="00B43869"/>
    <w:rsid w:val="00B50584"/>
    <w:rsid w:val="00B61EC3"/>
    <w:rsid w:val="00B65C71"/>
    <w:rsid w:val="00B739B7"/>
    <w:rsid w:val="00B84761"/>
    <w:rsid w:val="00B870A1"/>
    <w:rsid w:val="00BA75F4"/>
    <w:rsid w:val="00BE4013"/>
    <w:rsid w:val="00BE5151"/>
    <w:rsid w:val="00BF5A66"/>
    <w:rsid w:val="00BF61DA"/>
    <w:rsid w:val="00C21771"/>
    <w:rsid w:val="00C21CD5"/>
    <w:rsid w:val="00C42309"/>
    <w:rsid w:val="00C52BA4"/>
    <w:rsid w:val="00C74E0C"/>
    <w:rsid w:val="00C90514"/>
    <w:rsid w:val="00C97A21"/>
    <w:rsid w:val="00CB1A5A"/>
    <w:rsid w:val="00CB516A"/>
    <w:rsid w:val="00CC042A"/>
    <w:rsid w:val="00CC1C04"/>
    <w:rsid w:val="00CC2419"/>
    <w:rsid w:val="00CD0441"/>
    <w:rsid w:val="00CE3C92"/>
    <w:rsid w:val="00CF029F"/>
    <w:rsid w:val="00D11558"/>
    <w:rsid w:val="00D4796E"/>
    <w:rsid w:val="00DB77EA"/>
    <w:rsid w:val="00DC5E88"/>
    <w:rsid w:val="00DD0EA4"/>
    <w:rsid w:val="00DF52D2"/>
    <w:rsid w:val="00E00055"/>
    <w:rsid w:val="00E35137"/>
    <w:rsid w:val="00E37F12"/>
    <w:rsid w:val="00E40375"/>
    <w:rsid w:val="00E41B0F"/>
    <w:rsid w:val="00E62608"/>
    <w:rsid w:val="00E7114A"/>
    <w:rsid w:val="00E854E9"/>
    <w:rsid w:val="00E94421"/>
    <w:rsid w:val="00EA57FC"/>
    <w:rsid w:val="00EB4F51"/>
    <w:rsid w:val="00EC0C03"/>
    <w:rsid w:val="00EE4E19"/>
    <w:rsid w:val="00EE7130"/>
    <w:rsid w:val="00F103AF"/>
    <w:rsid w:val="00F375FC"/>
    <w:rsid w:val="00F43493"/>
    <w:rsid w:val="00F4652E"/>
    <w:rsid w:val="00F57A30"/>
    <w:rsid w:val="00FC1FAC"/>
    <w:rsid w:val="00FD6ACC"/>
    <w:rsid w:val="00FE435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B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0F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5C539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539F"/>
    <w:rPr>
      <w:sz w:val="16"/>
      <w:szCs w:val="16"/>
    </w:rPr>
  </w:style>
  <w:style w:type="character" w:customStyle="1" w:styleId="colunaagrupadorvalor">
    <w:name w:val="coluna_agrupador_valor"/>
    <w:rsid w:val="00872D24"/>
  </w:style>
  <w:style w:type="character" w:customStyle="1" w:styleId="fontstyle01">
    <w:name w:val="fontstyle01"/>
    <w:rsid w:val="00BF5A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0F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5C539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539F"/>
    <w:rPr>
      <w:sz w:val="16"/>
      <w:szCs w:val="16"/>
    </w:rPr>
  </w:style>
  <w:style w:type="character" w:customStyle="1" w:styleId="colunaagrupadorvalor">
    <w:name w:val="coluna_agrupador_valor"/>
    <w:rsid w:val="00872D24"/>
  </w:style>
  <w:style w:type="character" w:customStyle="1" w:styleId="fontstyle01">
    <w:name w:val="fontstyle01"/>
    <w:rsid w:val="00BF5A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25B4-04B7-4B0B-BAC4-F24E2601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2025-02-04T12:43:00Z</cp:lastPrinted>
  <dcterms:created xsi:type="dcterms:W3CDTF">2025-02-04T12:44:00Z</dcterms:created>
  <dcterms:modified xsi:type="dcterms:W3CDTF">2025-02-04T12:44:00Z</dcterms:modified>
</cp:coreProperties>
</file>