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07041" w14:textId="52188AE0" w:rsidR="00044F26" w:rsidRPr="000510D9" w:rsidRDefault="00C36BEB" w:rsidP="000510D9">
      <w:pPr>
        <w:tabs>
          <w:tab w:val="left" w:pos="0"/>
        </w:tabs>
        <w:spacing w:after="120" w:line="280" w:lineRule="exact"/>
        <w:ind w:right="-2"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t>PROJETO DE LEI Nº 1.5</w:t>
      </w:r>
      <w:r w:rsidR="00174048">
        <w:rPr>
          <w:rFonts w:ascii="Arial" w:eastAsia="Times New Roman" w:hAnsi="Arial" w:cs="Arial"/>
          <w:noProof/>
          <w:sz w:val="21"/>
          <w:szCs w:val="21"/>
          <w:lang w:eastAsia="pt-BR"/>
        </w:rPr>
        <w:t>70</w:t>
      </w:r>
      <w:r w:rsidR="00785298" w:rsidRPr="000510D9">
        <w:rPr>
          <w:rFonts w:ascii="Arial" w:eastAsia="Times New Roman" w:hAnsi="Arial" w:cs="Arial"/>
          <w:noProof/>
          <w:sz w:val="21"/>
          <w:szCs w:val="21"/>
          <w:lang w:eastAsia="pt-BR"/>
        </w:rPr>
        <w:t xml:space="preserve">, DE </w:t>
      </w:r>
      <w:r w:rsidR="00AC1032" w:rsidRPr="000510D9">
        <w:rPr>
          <w:rFonts w:ascii="Arial" w:eastAsia="Times New Roman" w:hAnsi="Arial" w:cs="Arial"/>
          <w:noProof/>
          <w:sz w:val="21"/>
          <w:szCs w:val="21"/>
          <w:lang w:eastAsia="pt-BR"/>
        </w:rPr>
        <w:t>10</w:t>
      </w:r>
      <w:r w:rsidR="00785298" w:rsidRPr="000510D9">
        <w:rPr>
          <w:rFonts w:ascii="Arial" w:eastAsia="Times New Roman" w:hAnsi="Arial" w:cs="Arial"/>
          <w:noProof/>
          <w:sz w:val="21"/>
          <w:szCs w:val="21"/>
          <w:lang w:eastAsia="pt-BR"/>
        </w:rPr>
        <w:t xml:space="preserve"> DE </w:t>
      </w:r>
      <w:r w:rsidR="00AC1032" w:rsidRPr="000510D9">
        <w:rPr>
          <w:rFonts w:ascii="Arial" w:eastAsia="Times New Roman" w:hAnsi="Arial" w:cs="Arial"/>
          <w:noProof/>
          <w:sz w:val="21"/>
          <w:szCs w:val="21"/>
          <w:lang w:eastAsia="pt-BR"/>
        </w:rPr>
        <w:t>FEVEREIRO</w:t>
      </w:r>
      <w:r w:rsidR="00785298" w:rsidRPr="000510D9">
        <w:rPr>
          <w:rFonts w:ascii="Arial" w:eastAsia="Times New Roman" w:hAnsi="Arial" w:cs="Arial"/>
          <w:noProof/>
          <w:sz w:val="21"/>
          <w:szCs w:val="21"/>
          <w:lang w:eastAsia="pt-BR"/>
        </w:rPr>
        <w:t xml:space="preserve"> DE 2025</w:t>
      </w:r>
      <w:r w:rsidR="00044F26" w:rsidRPr="000510D9">
        <w:rPr>
          <w:rFonts w:ascii="Arial" w:eastAsia="Times New Roman" w:hAnsi="Arial" w:cs="Arial"/>
          <w:noProof/>
          <w:sz w:val="21"/>
          <w:szCs w:val="21"/>
          <w:lang w:eastAsia="pt-BR"/>
        </w:rPr>
        <w:t>.</w:t>
      </w:r>
    </w:p>
    <w:p w14:paraId="2C10733E" w14:textId="77777777" w:rsidR="00442E9C" w:rsidRPr="000510D9" w:rsidRDefault="00442E9C" w:rsidP="000510D9">
      <w:pPr>
        <w:spacing w:after="120" w:line="280" w:lineRule="exact"/>
        <w:ind w:left="4962" w:hanging="3828"/>
        <w:jc w:val="both"/>
        <w:rPr>
          <w:rFonts w:ascii="Arial" w:hAnsi="Arial" w:cs="Arial"/>
          <w:sz w:val="21"/>
          <w:szCs w:val="21"/>
        </w:rPr>
      </w:pPr>
    </w:p>
    <w:p w14:paraId="53F8B2EE" w14:textId="5DC06B8B" w:rsidR="0030331D" w:rsidRPr="000510D9" w:rsidRDefault="0030331D" w:rsidP="000510D9">
      <w:pPr>
        <w:spacing w:after="120" w:line="280" w:lineRule="exact"/>
        <w:ind w:left="4820"/>
        <w:jc w:val="both"/>
        <w:rPr>
          <w:rFonts w:ascii="Arial" w:hAnsi="Arial" w:cs="Arial"/>
          <w:b/>
          <w:sz w:val="21"/>
          <w:szCs w:val="21"/>
        </w:rPr>
      </w:pPr>
      <w:r w:rsidRPr="000510D9">
        <w:rPr>
          <w:rFonts w:ascii="Arial" w:hAnsi="Arial" w:cs="Arial"/>
          <w:b/>
          <w:sz w:val="21"/>
          <w:szCs w:val="21"/>
        </w:rPr>
        <w:t xml:space="preserve">Autoriza a contratação temporária de </w:t>
      </w:r>
      <w:r w:rsidR="00C36BEB" w:rsidRPr="000510D9">
        <w:rPr>
          <w:rFonts w:ascii="Arial" w:hAnsi="Arial" w:cs="Arial"/>
          <w:b/>
          <w:sz w:val="21"/>
          <w:szCs w:val="21"/>
        </w:rPr>
        <w:t>servidor</w:t>
      </w:r>
      <w:r w:rsidRPr="000510D9">
        <w:rPr>
          <w:rFonts w:ascii="Arial" w:hAnsi="Arial" w:cs="Arial"/>
          <w:b/>
          <w:sz w:val="21"/>
          <w:szCs w:val="21"/>
        </w:rPr>
        <w:t xml:space="preserve">, por excepcional interesse público, para atuar na Secretaria Municipal de </w:t>
      </w:r>
      <w:r w:rsidR="00C36BEB" w:rsidRPr="000510D9">
        <w:rPr>
          <w:rFonts w:ascii="Arial" w:hAnsi="Arial" w:cs="Arial"/>
          <w:b/>
          <w:sz w:val="21"/>
          <w:szCs w:val="21"/>
        </w:rPr>
        <w:t>Saúde</w:t>
      </w:r>
      <w:r w:rsidRPr="000510D9">
        <w:rPr>
          <w:rFonts w:ascii="Arial" w:hAnsi="Arial" w:cs="Arial"/>
          <w:b/>
          <w:sz w:val="21"/>
          <w:szCs w:val="21"/>
        </w:rPr>
        <w:t>, e dá outras providências.</w:t>
      </w:r>
    </w:p>
    <w:p w14:paraId="4FB6C1D1" w14:textId="77777777" w:rsidR="00ED4903" w:rsidRPr="000510D9" w:rsidRDefault="00ED4903" w:rsidP="000510D9">
      <w:pPr>
        <w:spacing w:after="120" w:line="280" w:lineRule="exact"/>
        <w:ind w:firstLine="1134"/>
        <w:jc w:val="both"/>
        <w:rPr>
          <w:rFonts w:ascii="Arial" w:hAnsi="Arial" w:cs="Arial"/>
          <w:sz w:val="21"/>
          <w:szCs w:val="21"/>
        </w:rPr>
      </w:pPr>
    </w:p>
    <w:p w14:paraId="32DA210F" w14:textId="77777777" w:rsidR="00133AF4" w:rsidRPr="000510D9" w:rsidRDefault="00133AF4" w:rsidP="000510D9">
      <w:pPr>
        <w:spacing w:after="120" w:line="280" w:lineRule="exact"/>
        <w:ind w:firstLine="1134"/>
        <w:jc w:val="both"/>
        <w:rPr>
          <w:rFonts w:ascii="Arial" w:hAnsi="Arial" w:cs="Arial"/>
          <w:sz w:val="21"/>
          <w:szCs w:val="21"/>
        </w:rPr>
      </w:pPr>
    </w:p>
    <w:p w14:paraId="06F53738" w14:textId="59012C1D" w:rsidR="0030331D" w:rsidRPr="000510D9" w:rsidRDefault="0030331D" w:rsidP="000510D9">
      <w:pPr>
        <w:spacing w:after="120" w:line="280" w:lineRule="exact"/>
        <w:ind w:firstLine="1134"/>
        <w:jc w:val="both"/>
        <w:rPr>
          <w:rFonts w:ascii="Arial" w:hAnsi="Arial" w:cs="Arial"/>
          <w:sz w:val="21"/>
          <w:szCs w:val="21"/>
        </w:rPr>
      </w:pPr>
      <w:r w:rsidRPr="000510D9">
        <w:rPr>
          <w:rFonts w:ascii="Arial" w:hAnsi="Arial" w:cs="Arial"/>
          <w:sz w:val="21"/>
          <w:szCs w:val="21"/>
        </w:rPr>
        <w:t>Art. 1</w:t>
      </w:r>
      <w:proofErr w:type="gramStart"/>
      <w:r w:rsidRPr="000510D9">
        <w:rPr>
          <w:rFonts w:ascii="Arial" w:hAnsi="Arial" w:cs="Arial"/>
          <w:sz w:val="21"/>
          <w:szCs w:val="21"/>
        </w:rPr>
        <w:t>º</w:t>
      </w:r>
      <w:r w:rsidR="00381254" w:rsidRPr="000510D9">
        <w:rPr>
          <w:rFonts w:ascii="Arial" w:hAnsi="Arial" w:cs="Arial"/>
          <w:sz w:val="21"/>
          <w:szCs w:val="21"/>
        </w:rPr>
        <w:t xml:space="preserve"> </w:t>
      </w:r>
      <w:r w:rsidRPr="000510D9">
        <w:rPr>
          <w:rFonts w:ascii="Arial" w:hAnsi="Arial" w:cs="Arial"/>
          <w:sz w:val="21"/>
          <w:szCs w:val="21"/>
        </w:rPr>
        <w:t xml:space="preserve"> Fica</w:t>
      </w:r>
      <w:proofErr w:type="gramEnd"/>
      <w:r w:rsidRPr="000510D9">
        <w:rPr>
          <w:rFonts w:ascii="Arial" w:hAnsi="Arial" w:cs="Arial"/>
          <w:sz w:val="21"/>
          <w:szCs w:val="21"/>
        </w:rPr>
        <w:t xml:space="preserve"> o Poder Executivo Municipal autorizado a contratar </w:t>
      </w:r>
      <w:r w:rsidR="00C36BEB" w:rsidRPr="000510D9">
        <w:rPr>
          <w:rFonts w:ascii="Arial" w:hAnsi="Arial" w:cs="Arial"/>
          <w:sz w:val="21"/>
          <w:szCs w:val="21"/>
        </w:rPr>
        <w:t>servidor</w:t>
      </w:r>
      <w:r w:rsidRPr="000510D9">
        <w:rPr>
          <w:rFonts w:ascii="Arial" w:hAnsi="Arial" w:cs="Arial"/>
          <w:sz w:val="21"/>
          <w:szCs w:val="21"/>
        </w:rPr>
        <w:t xml:space="preserve">, através de contrato administrativo de serviço temporário, por excepcional interesse público, em conformidade com o disposto no art. 37, inciso IX, da Constituição Federal de 1988, </w:t>
      </w:r>
      <w:r w:rsidR="00785298" w:rsidRPr="000510D9">
        <w:rPr>
          <w:rFonts w:ascii="Arial" w:hAnsi="Arial" w:cs="Arial"/>
          <w:sz w:val="21"/>
          <w:szCs w:val="21"/>
        </w:rPr>
        <w:t>art. 65, inciso IX, da</w:t>
      </w:r>
      <w:r w:rsidR="00A6626D" w:rsidRPr="000510D9">
        <w:rPr>
          <w:rFonts w:ascii="Arial" w:hAnsi="Arial" w:cs="Arial"/>
          <w:sz w:val="21"/>
          <w:szCs w:val="21"/>
        </w:rPr>
        <w:t xml:space="preserve"> Lei Orgânica do Município, com redação da </w:t>
      </w:r>
      <w:r w:rsidR="00785298" w:rsidRPr="000510D9">
        <w:rPr>
          <w:rFonts w:ascii="Arial" w:hAnsi="Arial" w:cs="Arial"/>
          <w:sz w:val="21"/>
          <w:szCs w:val="21"/>
        </w:rPr>
        <w:t>Emenda à Lei Orgânica</w:t>
      </w:r>
      <w:r w:rsidR="00A6626D" w:rsidRPr="000510D9">
        <w:rPr>
          <w:rFonts w:ascii="Arial" w:hAnsi="Arial" w:cs="Arial"/>
          <w:sz w:val="21"/>
          <w:szCs w:val="21"/>
        </w:rPr>
        <w:t xml:space="preserve"> </w:t>
      </w:r>
      <w:r w:rsidR="00785298" w:rsidRPr="000510D9">
        <w:rPr>
          <w:rFonts w:ascii="Arial" w:hAnsi="Arial" w:cs="Arial"/>
          <w:sz w:val="21"/>
          <w:szCs w:val="21"/>
        </w:rPr>
        <w:t>nº 1, de 15 de outubro de 2024,</w:t>
      </w:r>
      <w:r w:rsidRPr="000510D9">
        <w:rPr>
          <w:rFonts w:ascii="Arial" w:hAnsi="Arial" w:cs="Arial"/>
          <w:sz w:val="21"/>
          <w:szCs w:val="21"/>
        </w:rPr>
        <w:t xml:space="preserve"> e </w:t>
      </w:r>
      <w:proofErr w:type="spellStart"/>
      <w:r w:rsidRPr="000510D9">
        <w:rPr>
          <w:rFonts w:ascii="Arial" w:hAnsi="Arial" w:cs="Arial"/>
          <w:sz w:val="21"/>
          <w:szCs w:val="21"/>
        </w:rPr>
        <w:t>arts</w:t>
      </w:r>
      <w:proofErr w:type="spellEnd"/>
      <w:r w:rsidRPr="000510D9">
        <w:rPr>
          <w:rFonts w:ascii="Arial" w:hAnsi="Arial" w:cs="Arial"/>
          <w:sz w:val="21"/>
          <w:szCs w:val="21"/>
        </w:rPr>
        <w:t xml:space="preserve">. </w:t>
      </w:r>
      <w:smartTag w:uri="urn:schemas-microsoft-com:office:smarttags" w:element="metricconverter">
        <w:smartTagPr>
          <w:attr w:name="ProductID" w:val="195 a"/>
        </w:smartTagPr>
        <w:r w:rsidRPr="000510D9">
          <w:rPr>
            <w:rFonts w:ascii="Arial" w:hAnsi="Arial" w:cs="Arial"/>
            <w:sz w:val="21"/>
            <w:szCs w:val="21"/>
          </w:rPr>
          <w:t>195 a</w:t>
        </w:r>
      </w:smartTag>
      <w:r w:rsidRPr="000510D9">
        <w:rPr>
          <w:rFonts w:ascii="Arial" w:hAnsi="Arial" w:cs="Arial"/>
          <w:sz w:val="21"/>
          <w:szCs w:val="21"/>
        </w:rPr>
        <w:t xml:space="preserve"> 201 da Lei Municipal nº 986</w:t>
      </w:r>
      <w:r w:rsidR="00381254" w:rsidRPr="000510D9">
        <w:rPr>
          <w:rFonts w:ascii="Arial" w:hAnsi="Arial" w:cs="Arial"/>
          <w:sz w:val="21"/>
          <w:szCs w:val="21"/>
        </w:rPr>
        <w:t>, de</w:t>
      </w:r>
      <w:r w:rsidR="00A6626D" w:rsidRPr="000510D9">
        <w:rPr>
          <w:rFonts w:ascii="Arial" w:hAnsi="Arial" w:cs="Arial"/>
          <w:sz w:val="21"/>
          <w:szCs w:val="21"/>
        </w:rPr>
        <w:t xml:space="preserve"> 10 de outubro de 2011</w:t>
      </w:r>
      <w:r w:rsidRPr="000510D9">
        <w:rPr>
          <w:rFonts w:ascii="Arial" w:hAnsi="Arial" w:cs="Arial"/>
          <w:sz w:val="21"/>
          <w:szCs w:val="21"/>
        </w:rPr>
        <w:t xml:space="preserve">, para suprir a necessidade emergencial de pessoal da Secretaria Municipal de </w:t>
      </w:r>
      <w:r w:rsidR="00C36BEB" w:rsidRPr="000510D9">
        <w:rPr>
          <w:rFonts w:ascii="Arial" w:hAnsi="Arial" w:cs="Arial"/>
          <w:sz w:val="21"/>
          <w:szCs w:val="21"/>
        </w:rPr>
        <w:t xml:space="preserve">Saúde, pelo prazo de </w:t>
      </w:r>
      <w:r w:rsidR="009B1443" w:rsidRPr="000510D9">
        <w:rPr>
          <w:rFonts w:ascii="Arial" w:hAnsi="Arial" w:cs="Arial"/>
          <w:sz w:val="21"/>
          <w:szCs w:val="21"/>
        </w:rPr>
        <w:t>1</w:t>
      </w:r>
      <w:r w:rsidR="00C36BEB" w:rsidRPr="000510D9">
        <w:rPr>
          <w:rFonts w:ascii="Arial" w:hAnsi="Arial" w:cs="Arial"/>
          <w:sz w:val="21"/>
          <w:szCs w:val="21"/>
        </w:rPr>
        <w:t xml:space="preserve"> (</w:t>
      </w:r>
      <w:r w:rsidR="009B1443" w:rsidRPr="000510D9">
        <w:rPr>
          <w:rFonts w:ascii="Arial" w:hAnsi="Arial" w:cs="Arial"/>
          <w:sz w:val="21"/>
          <w:szCs w:val="21"/>
        </w:rPr>
        <w:t>um</w:t>
      </w:r>
      <w:r w:rsidR="00C36BEB" w:rsidRPr="000510D9">
        <w:rPr>
          <w:rFonts w:ascii="Arial" w:hAnsi="Arial" w:cs="Arial"/>
          <w:sz w:val="21"/>
          <w:szCs w:val="21"/>
        </w:rPr>
        <w:t xml:space="preserve">) </w:t>
      </w:r>
      <w:r w:rsidR="009B1443" w:rsidRPr="000510D9">
        <w:rPr>
          <w:rFonts w:ascii="Arial" w:hAnsi="Arial" w:cs="Arial"/>
          <w:sz w:val="21"/>
          <w:szCs w:val="21"/>
        </w:rPr>
        <w:t>ano</w:t>
      </w:r>
      <w:r w:rsidR="00C36BEB" w:rsidRPr="000510D9">
        <w:rPr>
          <w:rFonts w:ascii="Arial" w:hAnsi="Arial" w:cs="Arial"/>
          <w:sz w:val="21"/>
          <w:szCs w:val="21"/>
        </w:rPr>
        <w:t xml:space="preserve"> a partir da data da contratação, podendo ser prorrogado por igual período a critério da Administração Municipal, para a categoria funcional, com a carga horária semanal, quantidade de vagas e vencimentos, conforme a tabela a seguir</w:t>
      </w:r>
      <w:r w:rsidRPr="000510D9">
        <w:rPr>
          <w:rFonts w:ascii="Arial" w:hAnsi="Arial" w:cs="Arial"/>
          <w:sz w:val="21"/>
          <w:szCs w:val="21"/>
        </w:rPr>
        <w:t>:</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68"/>
        <w:gridCol w:w="1560"/>
        <w:gridCol w:w="1417"/>
        <w:gridCol w:w="2693"/>
        <w:gridCol w:w="1418"/>
      </w:tblGrid>
      <w:tr w:rsidR="0030331D" w:rsidRPr="000510D9" w14:paraId="30097026" w14:textId="77777777" w:rsidTr="00A6626D">
        <w:tc>
          <w:tcPr>
            <w:tcW w:w="2268" w:type="dxa"/>
            <w:shd w:val="clear" w:color="auto" w:fill="E6E6E6"/>
          </w:tcPr>
          <w:p w14:paraId="08542242" w14:textId="77777777" w:rsidR="0030331D" w:rsidRPr="000510D9" w:rsidRDefault="0030331D" w:rsidP="000510D9">
            <w:pPr>
              <w:pStyle w:val="Ttulo1"/>
              <w:overflowPunct w:val="0"/>
              <w:autoSpaceDE w:val="0"/>
              <w:autoSpaceDN w:val="0"/>
              <w:adjustRightInd w:val="0"/>
              <w:spacing w:after="120" w:line="280" w:lineRule="exact"/>
              <w:jc w:val="left"/>
              <w:textAlignment w:val="baseline"/>
              <w:rPr>
                <w:rFonts w:ascii="Arial" w:hAnsi="Arial" w:cs="Arial"/>
                <w:b w:val="0"/>
                <w:sz w:val="21"/>
              </w:rPr>
            </w:pPr>
            <w:r w:rsidRPr="000510D9">
              <w:rPr>
                <w:rFonts w:ascii="Arial" w:hAnsi="Arial" w:cs="Arial"/>
                <w:b w:val="0"/>
                <w:sz w:val="21"/>
              </w:rPr>
              <w:t>Categoria Funcional</w:t>
            </w:r>
          </w:p>
        </w:tc>
        <w:tc>
          <w:tcPr>
            <w:tcW w:w="1560" w:type="dxa"/>
            <w:shd w:val="clear" w:color="auto" w:fill="E6E6E6"/>
          </w:tcPr>
          <w:p w14:paraId="1EB2F952" w14:textId="77777777" w:rsidR="0030331D" w:rsidRPr="000510D9" w:rsidRDefault="0030331D" w:rsidP="000510D9">
            <w:pPr>
              <w:overflowPunct w:val="0"/>
              <w:autoSpaceDE w:val="0"/>
              <w:autoSpaceDN w:val="0"/>
              <w:adjustRightInd w:val="0"/>
              <w:spacing w:after="120" w:line="280" w:lineRule="exact"/>
              <w:jc w:val="center"/>
              <w:textAlignment w:val="baseline"/>
              <w:rPr>
                <w:rFonts w:ascii="Arial" w:hAnsi="Arial" w:cs="Arial"/>
                <w:sz w:val="21"/>
                <w:szCs w:val="21"/>
              </w:rPr>
            </w:pPr>
            <w:r w:rsidRPr="000510D9">
              <w:rPr>
                <w:rFonts w:ascii="Arial" w:hAnsi="Arial" w:cs="Arial"/>
                <w:sz w:val="21"/>
                <w:szCs w:val="21"/>
              </w:rPr>
              <w:t>Carga horária semanal</w:t>
            </w:r>
          </w:p>
        </w:tc>
        <w:tc>
          <w:tcPr>
            <w:tcW w:w="1417" w:type="dxa"/>
            <w:shd w:val="clear" w:color="auto" w:fill="E6E6E6"/>
          </w:tcPr>
          <w:p w14:paraId="5313933B" w14:textId="77777777" w:rsidR="0030331D" w:rsidRPr="000510D9" w:rsidRDefault="0030331D" w:rsidP="000510D9">
            <w:pPr>
              <w:overflowPunct w:val="0"/>
              <w:autoSpaceDE w:val="0"/>
              <w:autoSpaceDN w:val="0"/>
              <w:adjustRightInd w:val="0"/>
              <w:spacing w:after="120" w:line="280" w:lineRule="exact"/>
              <w:jc w:val="center"/>
              <w:textAlignment w:val="baseline"/>
              <w:rPr>
                <w:rFonts w:ascii="Arial" w:hAnsi="Arial" w:cs="Arial"/>
                <w:sz w:val="21"/>
                <w:szCs w:val="21"/>
              </w:rPr>
            </w:pPr>
            <w:r w:rsidRPr="000510D9">
              <w:rPr>
                <w:rFonts w:ascii="Arial" w:hAnsi="Arial" w:cs="Arial"/>
                <w:sz w:val="21"/>
                <w:szCs w:val="21"/>
              </w:rPr>
              <w:t>Quantidade</w:t>
            </w:r>
          </w:p>
        </w:tc>
        <w:tc>
          <w:tcPr>
            <w:tcW w:w="2693" w:type="dxa"/>
            <w:shd w:val="clear" w:color="auto" w:fill="E6E6E6"/>
          </w:tcPr>
          <w:p w14:paraId="31043379" w14:textId="77777777" w:rsidR="0030331D" w:rsidRPr="000510D9" w:rsidRDefault="0030331D" w:rsidP="000510D9">
            <w:pPr>
              <w:overflowPunct w:val="0"/>
              <w:autoSpaceDE w:val="0"/>
              <w:autoSpaceDN w:val="0"/>
              <w:adjustRightInd w:val="0"/>
              <w:spacing w:after="120" w:line="280" w:lineRule="exact"/>
              <w:jc w:val="center"/>
              <w:textAlignment w:val="baseline"/>
              <w:rPr>
                <w:rFonts w:ascii="Arial" w:hAnsi="Arial" w:cs="Arial"/>
                <w:sz w:val="21"/>
                <w:szCs w:val="21"/>
              </w:rPr>
            </w:pPr>
            <w:r w:rsidRPr="000510D9">
              <w:rPr>
                <w:rFonts w:ascii="Arial" w:hAnsi="Arial" w:cs="Arial"/>
                <w:sz w:val="21"/>
                <w:szCs w:val="21"/>
              </w:rPr>
              <w:t>Prazo de vigência do contrato</w:t>
            </w:r>
          </w:p>
        </w:tc>
        <w:tc>
          <w:tcPr>
            <w:tcW w:w="1418" w:type="dxa"/>
            <w:shd w:val="clear" w:color="auto" w:fill="E6E6E6"/>
          </w:tcPr>
          <w:p w14:paraId="09377829" w14:textId="77777777" w:rsidR="0030331D" w:rsidRPr="000510D9" w:rsidRDefault="0030331D" w:rsidP="000510D9">
            <w:pPr>
              <w:overflowPunct w:val="0"/>
              <w:autoSpaceDE w:val="0"/>
              <w:autoSpaceDN w:val="0"/>
              <w:adjustRightInd w:val="0"/>
              <w:spacing w:after="120" w:line="280" w:lineRule="exact"/>
              <w:jc w:val="right"/>
              <w:textAlignment w:val="baseline"/>
              <w:rPr>
                <w:rFonts w:ascii="Arial" w:hAnsi="Arial" w:cs="Arial"/>
                <w:sz w:val="21"/>
                <w:szCs w:val="21"/>
              </w:rPr>
            </w:pPr>
            <w:r w:rsidRPr="000510D9">
              <w:rPr>
                <w:rFonts w:ascii="Arial" w:hAnsi="Arial" w:cs="Arial"/>
                <w:sz w:val="21"/>
                <w:szCs w:val="21"/>
              </w:rPr>
              <w:t>Vencimento mensal (R$)</w:t>
            </w:r>
          </w:p>
        </w:tc>
      </w:tr>
      <w:tr w:rsidR="009B1443" w:rsidRPr="000510D9" w14:paraId="2107FB5C" w14:textId="77777777" w:rsidTr="00A6626D">
        <w:tblPrEx>
          <w:tblLook w:val="01E0" w:firstRow="1" w:lastRow="1" w:firstColumn="1" w:lastColumn="1" w:noHBand="0" w:noVBand="0"/>
        </w:tblPrEx>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75201E92" w14:textId="4BFF54F7" w:rsidR="009B1443" w:rsidRPr="000510D9" w:rsidRDefault="009B1443" w:rsidP="000510D9">
            <w:pPr>
              <w:overflowPunct w:val="0"/>
              <w:autoSpaceDE w:val="0"/>
              <w:autoSpaceDN w:val="0"/>
              <w:adjustRightInd w:val="0"/>
              <w:spacing w:after="120" w:line="280" w:lineRule="exact"/>
              <w:jc w:val="both"/>
              <w:textAlignment w:val="baseline"/>
              <w:rPr>
                <w:rFonts w:ascii="Arial" w:hAnsi="Arial" w:cs="Arial"/>
                <w:iCs/>
                <w:sz w:val="21"/>
                <w:szCs w:val="21"/>
              </w:rPr>
            </w:pPr>
            <w:r w:rsidRPr="000510D9">
              <w:rPr>
                <w:rFonts w:ascii="Arial" w:eastAsia="Times New Roman" w:hAnsi="Arial" w:cs="Arial"/>
                <w:sz w:val="21"/>
                <w:szCs w:val="21"/>
                <w:lang w:eastAsia="pt-BR"/>
              </w:rPr>
              <w:t xml:space="preserve">Agente Comunitário de Saúde – </w:t>
            </w:r>
            <w:proofErr w:type="spellStart"/>
            <w:r w:rsidRPr="000510D9">
              <w:rPr>
                <w:rFonts w:ascii="Arial" w:eastAsia="Times New Roman" w:hAnsi="Arial" w:cs="Arial"/>
                <w:sz w:val="21"/>
                <w:szCs w:val="21"/>
                <w:lang w:eastAsia="pt-BR"/>
              </w:rPr>
              <w:t>Microárea</w:t>
            </w:r>
            <w:proofErr w:type="spellEnd"/>
            <w:r w:rsidRPr="000510D9">
              <w:rPr>
                <w:rFonts w:ascii="Arial" w:eastAsia="Times New Roman" w:hAnsi="Arial" w:cs="Arial"/>
                <w:sz w:val="21"/>
                <w:szCs w:val="21"/>
                <w:lang w:eastAsia="pt-BR"/>
              </w:rPr>
              <w:t xml:space="preserve"> </w:t>
            </w:r>
            <w:r w:rsidR="00A6626D" w:rsidRPr="000510D9">
              <w:rPr>
                <w:rFonts w:ascii="Arial" w:eastAsia="Times New Roman" w:hAnsi="Arial" w:cs="Arial"/>
                <w:sz w:val="21"/>
                <w:szCs w:val="21"/>
                <w:lang w:eastAsia="pt-BR"/>
              </w:rPr>
              <w:t>4</w:t>
            </w:r>
            <w:r w:rsidRPr="000510D9">
              <w:rPr>
                <w:rFonts w:ascii="Arial" w:eastAsia="Times New Roman" w:hAnsi="Arial" w:cs="Arial"/>
                <w:sz w:val="21"/>
                <w:szCs w:val="21"/>
                <w:lang w:eastAsia="pt-BR"/>
              </w:rPr>
              <w:t xml:space="preserve">, ESF </w:t>
            </w:r>
            <w:r w:rsidR="00A6626D" w:rsidRPr="000510D9">
              <w:rPr>
                <w:rFonts w:ascii="Arial" w:eastAsia="Times New Roman" w:hAnsi="Arial" w:cs="Arial"/>
                <w:sz w:val="21"/>
                <w:szCs w:val="21"/>
                <w:lang w:eastAsia="pt-BR"/>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14:paraId="6C41ACCA" w14:textId="0FC66023" w:rsidR="009B1443" w:rsidRPr="000510D9" w:rsidRDefault="009B1443" w:rsidP="000510D9">
            <w:pPr>
              <w:overflowPunct w:val="0"/>
              <w:autoSpaceDE w:val="0"/>
              <w:autoSpaceDN w:val="0"/>
              <w:adjustRightInd w:val="0"/>
              <w:spacing w:after="120" w:line="280" w:lineRule="exact"/>
              <w:jc w:val="center"/>
              <w:textAlignment w:val="baseline"/>
              <w:rPr>
                <w:rFonts w:ascii="Arial" w:hAnsi="Arial" w:cs="Arial"/>
                <w:iCs/>
                <w:sz w:val="21"/>
                <w:szCs w:val="21"/>
              </w:rPr>
            </w:pPr>
            <w:r w:rsidRPr="000510D9">
              <w:rPr>
                <w:rFonts w:ascii="Arial" w:hAnsi="Arial" w:cs="Arial"/>
                <w:iCs/>
                <w:sz w:val="21"/>
                <w:szCs w:val="21"/>
              </w:rPr>
              <w:t>40 horas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14:paraId="2E8EB500" w14:textId="56A700CE" w:rsidR="009B1443" w:rsidRPr="000510D9" w:rsidRDefault="009B1443" w:rsidP="000510D9">
            <w:pPr>
              <w:overflowPunct w:val="0"/>
              <w:autoSpaceDE w:val="0"/>
              <w:autoSpaceDN w:val="0"/>
              <w:adjustRightInd w:val="0"/>
              <w:spacing w:after="120" w:line="280" w:lineRule="exact"/>
              <w:jc w:val="center"/>
              <w:textAlignment w:val="baseline"/>
              <w:rPr>
                <w:rFonts w:ascii="Arial" w:hAnsi="Arial" w:cs="Arial"/>
                <w:sz w:val="21"/>
                <w:szCs w:val="21"/>
              </w:rPr>
            </w:pPr>
            <w:r w:rsidRPr="000510D9">
              <w:rPr>
                <w:rFonts w:ascii="Arial" w:hAnsi="Arial" w:cs="Arial"/>
                <w:sz w:val="21"/>
                <w:szCs w:val="21"/>
              </w:rPr>
              <w:t>1</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33C27EF7" w14:textId="5FD6C4A9" w:rsidR="009B1443" w:rsidRPr="000510D9" w:rsidRDefault="009B1443" w:rsidP="000510D9">
            <w:pPr>
              <w:spacing w:after="120" w:line="280" w:lineRule="exact"/>
              <w:rPr>
                <w:rFonts w:ascii="Arial" w:hAnsi="Arial" w:cs="Arial"/>
                <w:sz w:val="21"/>
                <w:szCs w:val="21"/>
              </w:rPr>
            </w:pPr>
            <w:r w:rsidRPr="000510D9">
              <w:rPr>
                <w:rFonts w:ascii="Arial" w:hAnsi="Arial" w:cs="Arial"/>
                <w:sz w:val="21"/>
                <w:szCs w:val="21"/>
              </w:rPr>
              <w:t>1 ano a partir da contratação, prorrogável por igual período</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478DABE3" w14:textId="605A97E0" w:rsidR="009B1443" w:rsidRPr="000510D9" w:rsidRDefault="00CF1F48" w:rsidP="000510D9">
            <w:pPr>
              <w:spacing w:after="120" w:line="280" w:lineRule="exact"/>
              <w:jc w:val="center"/>
              <w:rPr>
                <w:rFonts w:ascii="Arial" w:hAnsi="Arial" w:cs="Arial"/>
                <w:sz w:val="21"/>
                <w:szCs w:val="21"/>
              </w:rPr>
            </w:pPr>
            <w:r w:rsidRPr="000510D9">
              <w:rPr>
                <w:rFonts w:ascii="Arial" w:hAnsi="Arial" w:cs="Arial"/>
                <w:sz w:val="21"/>
                <w:szCs w:val="21"/>
              </w:rPr>
              <w:t>3.036,00</w:t>
            </w:r>
          </w:p>
        </w:tc>
      </w:tr>
    </w:tbl>
    <w:p w14:paraId="37A90D56" w14:textId="6EE078C9" w:rsidR="009B1443" w:rsidRPr="000510D9" w:rsidRDefault="009B1443" w:rsidP="000510D9">
      <w:pPr>
        <w:spacing w:after="120" w:line="280" w:lineRule="exact"/>
        <w:ind w:firstLine="1134"/>
        <w:jc w:val="both"/>
        <w:rPr>
          <w:rFonts w:ascii="Arial" w:hAnsi="Arial" w:cs="Arial"/>
          <w:sz w:val="21"/>
          <w:szCs w:val="21"/>
        </w:rPr>
      </w:pPr>
      <w:r w:rsidRPr="000510D9">
        <w:rPr>
          <w:rFonts w:ascii="Arial" w:hAnsi="Arial" w:cs="Arial"/>
          <w:sz w:val="21"/>
          <w:szCs w:val="21"/>
        </w:rPr>
        <w:t xml:space="preserve">Parágrafo único. O período da contratação é estimativo, sendo que o início do prazo da contratação ficará a critério da Administração Municipal, podendo ser inferior e no máximo até o limite previsto no </w:t>
      </w:r>
      <w:r w:rsidRPr="000510D9">
        <w:rPr>
          <w:rFonts w:ascii="Arial" w:hAnsi="Arial" w:cs="Arial"/>
          <w:i/>
          <w:sz w:val="21"/>
          <w:szCs w:val="21"/>
        </w:rPr>
        <w:t>caput</w:t>
      </w:r>
      <w:r w:rsidRPr="000510D9">
        <w:rPr>
          <w:rFonts w:ascii="Arial" w:hAnsi="Arial" w:cs="Arial"/>
          <w:sz w:val="21"/>
          <w:szCs w:val="21"/>
        </w:rPr>
        <w:t xml:space="preserve"> deste artigo.</w:t>
      </w:r>
    </w:p>
    <w:p w14:paraId="051CEA2E" w14:textId="31D87437" w:rsidR="00381254" w:rsidRPr="000510D9" w:rsidRDefault="009B1443" w:rsidP="000510D9">
      <w:pPr>
        <w:spacing w:after="120" w:line="280" w:lineRule="exact"/>
        <w:ind w:firstLine="1134"/>
        <w:jc w:val="both"/>
        <w:rPr>
          <w:rFonts w:ascii="Arial" w:hAnsi="Arial" w:cs="Arial"/>
          <w:sz w:val="21"/>
          <w:szCs w:val="21"/>
        </w:rPr>
      </w:pPr>
      <w:r w:rsidRPr="000510D9">
        <w:rPr>
          <w:rFonts w:ascii="Arial" w:hAnsi="Arial" w:cs="Arial"/>
          <w:sz w:val="21"/>
          <w:szCs w:val="21"/>
        </w:rPr>
        <w:t>Art.</w:t>
      </w:r>
      <w:r w:rsidR="00A6626D" w:rsidRPr="000510D9">
        <w:rPr>
          <w:rFonts w:ascii="Arial" w:hAnsi="Arial" w:cs="Arial"/>
          <w:sz w:val="21"/>
          <w:szCs w:val="21"/>
        </w:rPr>
        <w:t xml:space="preserve"> 2</w:t>
      </w:r>
      <w:proofErr w:type="gramStart"/>
      <w:r w:rsidR="00A6626D" w:rsidRPr="000510D9">
        <w:rPr>
          <w:rFonts w:ascii="Arial" w:hAnsi="Arial" w:cs="Arial"/>
          <w:sz w:val="21"/>
          <w:szCs w:val="21"/>
        </w:rPr>
        <w:t>º  A</w:t>
      </w:r>
      <w:proofErr w:type="gramEnd"/>
      <w:r w:rsidR="00A6626D" w:rsidRPr="000510D9">
        <w:rPr>
          <w:rFonts w:ascii="Arial" w:hAnsi="Arial" w:cs="Arial"/>
          <w:sz w:val="21"/>
          <w:szCs w:val="21"/>
        </w:rPr>
        <w:t xml:space="preserve"> contratação de que trata</w:t>
      </w:r>
      <w:r w:rsidRPr="000510D9">
        <w:rPr>
          <w:rFonts w:ascii="Arial" w:hAnsi="Arial" w:cs="Arial"/>
          <w:sz w:val="21"/>
          <w:szCs w:val="21"/>
        </w:rPr>
        <w:t xml:space="preserve"> esta Lei rege</w:t>
      </w:r>
      <w:r w:rsidR="00381254" w:rsidRPr="000510D9">
        <w:rPr>
          <w:rFonts w:ascii="Arial" w:hAnsi="Arial" w:cs="Arial"/>
          <w:sz w:val="21"/>
          <w:szCs w:val="21"/>
        </w:rPr>
        <w:t xml:space="preserve">-se pelas disposições contidas nas Leis Municipais </w:t>
      </w:r>
      <w:proofErr w:type="spellStart"/>
      <w:r w:rsidR="00381254" w:rsidRPr="000510D9">
        <w:rPr>
          <w:rFonts w:ascii="Arial" w:hAnsi="Arial" w:cs="Arial"/>
          <w:sz w:val="21"/>
          <w:szCs w:val="21"/>
        </w:rPr>
        <w:t>nº</w:t>
      </w:r>
      <w:r w:rsidR="00381254" w:rsidRPr="000510D9">
        <w:rPr>
          <w:rFonts w:ascii="Arial" w:hAnsi="Arial" w:cs="Arial"/>
          <w:sz w:val="21"/>
          <w:szCs w:val="21"/>
          <w:vertAlign w:val="superscript"/>
        </w:rPr>
        <w:t>s</w:t>
      </w:r>
      <w:proofErr w:type="spellEnd"/>
      <w:r w:rsidR="00381254" w:rsidRPr="000510D9">
        <w:rPr>
          <w:rFonts w:ascii="Arial" w:hAnsi="Arial" w:cs="Arial"/>
          <w:sz w:val="21"/>
          <w:szCs w:val="21"/>
        </w:rPr>
        <w:t xml:space="preserve"> </w:t>
      </w:r>
      <w:r w:rsidR="00FF5F15" w:rsidRPr="000510D9">
        <w:rPr>
          <w:rFonts w:ascii="Arial" w:hAnsi="Arial" w:cs="Arial"/>
          <w:sz w:val="21"/>
          <w:szCs w:val="21"/>
        </w:rPr>
        <w:t xml:space="preserve"> </w:t>
      </w:r>
      <w:r w:rsidR="00381254" w:rsidRPr="000510D9">
        <w:rPr>
          <w:rFonts w:ascii="Arial" w:hAnsi="Arial" w:cs="Arial"/>
          <w:sz w:val="21"/>
          <w:szCs w:val="21"/>
        </w:rPr>
        <w:t xml:space="preserve">986, de 10 de outubro de 2011 (Regime Jurídico dos Servidores), </w:t>
      </w:r>
      <w:r w:rsidR="00FF5F15" w:rsidRPr="000510D9">
        <w:rPr>
          <w:rFonts w:ascii="Arial" w:hAnsi="Arial" w:cs="Arial"/>
          <w:sz w:val="21"/>
          <w:szCs w:val="21"/>
        </w:rPr>
        <w:t xml:space="preserve">e 987, de 10 de outubro de 2011 (Plano de Carreira dos Servidores), </w:t>
      </w:r>
      <w:r w:rsidR="00381254" w:rsidRPr="000510D9">
        <w:rPr>
          <w:rFonts w:ascii="Arial" w:hAnsi="Arial" w:cs="Arial"/>
          <w:sz w:val="21"/>
          <w:szCs w:val="21"/>
        </w:rPr>
        <w:t xml:space="preserve">com suas respectivas alterações, nas quais estão previstas as atribuições, requisitos para provimento, direitos, deveres e proibições </w:t>
      </w:r>
      <w:r w:rsidR="00FF5F15" w:rsidRPr="000510D9">
        <w:rPr>
          <w:rFonts w:ascii="Arial" w:hAnsi="Arial" w:cs="Arial"/>
          <w:sz w:val="21"/>
          <w:szCs w:val="21"/>
        </w:rPr>
        <w:t xml:space="preserve">da </w:t>
      </w:r>
      <w:r w:rsidR="00381254" w:rsidRPr="000510D9">
        <w:rPr>
          <w:rFonts w:ascii="Arial" w:hAnsi="Arial" w:cs="Arial"/>
          <w:sz w:val="21"/>
          <w:szCs w:val="21"/>
        </w:rPr>
        <w:t>categoria funcional objeto de contratação.</w:t>
      </w:r>
    </w:p>
    <w:p w14:paraId="2E45ECBD" w14:textId="55894245" w:rsidR="00A6626D" w:rsidRPr="000510D9" w:rsidRDefault="00FF5F15" w:rsidP="000510D9">
      <w:pPr>
        <w:spacing w:after="120" w:line="280" w:lineRule="exact"/>
        <w:ind w:firstLine="1134"/>
        <w:jc w:val="both"/>
        <w:rPr>
          <w:rFonts w:ascii="Arial" w:hAnsi="Arial" w:cs="Arial"/>
          <w:sz w:val="21"/>
          <w:szCs w:val="21"/>
        </w:rPr>
      </w:pPr>
      <w:r w:rsidRPr="000510D9">
        <w:rPr>
          <w:rFonts w:ascii="Arial" w:hAnsi="Arial" w:cs="Arial"/>
          <w:sz w:val="21"/>
          <w:szCs w:val="21"/>
        </w:rPr>
        <w:t>Art. 3</w:t>
      </w:r>
      <w:proofErr w:type="gramStart"/>
      <w:r w:rsidRPr="000510D9">
        <w:rPr>
          <w:rFonts w:ascii="Arial" w:hAnsi="Arial" w:cs="Arial"/>
          <w:sz w:val="21"/>
          <w:szCs w:val="21"/>
        </w:rPr>
        <w:t xml:space="preserve">º  </w:t>
      </w:r>
      <w:r w:rsidR="00A6626D" w:rsidRPr="000510D9">
        <w:rPr>
          <w:rFonts w:ascii="Arial" w:hAnsi="Arial" w:cs="Arial"/>
          <w:sz w:val="21"/>
          <w:szCs w:val="21"/>
        </w:rPr>
        <w:t>A</w:t>
      </w:r>
      <w:proofErr w:type="gramEnd"/>
      <w:r w:rsidR="00A6626D" w:rsidRPr="000510D9">
        <w:rPr>
          <w:rFonts w:ascii="Arial" w:hAnsi="Arial" w:cs="Arial"/>
          <w:sz w:val="21"/>
          <w:szCs w:val="21"/>
        </w:rPr>
        <w:t xml:space="preserve"> contratação de que trata esta Lei será precedida de processo seletivo simplificado na forma estabelecida na Resolução nº 1.051/2015, com as alterações da Resolução nº 1.117/2019, ambas do Tribunal de Contas do Estado do Rio Grande do Sul – TCE/RS, ou mediante aproveitamento de candidatos classificados em processos seletivos em vigência realizados pela Administração Municipal.</w:t>
      </w:r>
    </w:p>
    <w:p w14:paraId="390433AC" w14:textId="21856915" w:rsidR="0030331D" w:rsidRPr="000510D9" w:rsidRDefault="0030331D" w:rsidP="000510D9">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0510D9">
        <w:rPr>
          <w:rFonts w:ascii="Arial" w:hAnsi="Arial" w:cs="Arial"/>
          <w:sz w:val="21"/>
          <w:szCs w:val="21"/>
        </w:rPr>
        <w:t>Art. 4</w:t>
      </w:r>
      <w:proofErr w:type="gramStart"/>
      <w:r w:rsidRPr="000510D9">
        <w:rPr>
          <w:rFonts w:ascii="Arial" w:hAnsi="Arial" w:cs="Arial"/>
          <w:sz w:val="21"/>
          <w:szCs w:val="21"/>
        </w:rPr>
        <w:t>º  O</w:t>
      </w:r>
      <w:proofErr w:type="gramEnd"/>
      <w:r w:rsidR="00FF5F15" w:rsidRPr="000510D9">
        <w:rPr>
          <w:rFonts w:ascii="Arial" w:hAnsi="Arial" w:cs="Arial"/>
          <w:sz w:val="21"/>
          <w:szCs w:val="21"/>
        </w:rPr>
        <w:t xml:space="preserve"> contrato de que trata esta Lei poderá</w:t>
      </w:r>
      <w:r w:rsidRPr="000510D9">
        <w:rPr>
          <w:rFonts w:ascii="Arial" w:hAnsi="Arial" w:cs="Arial"/>
          <w:sz w:val="21"/>
          <w:szCs w:val="21"/>
        </w:rPr>
        <w:t xml:space="preserve"> ser rescindido antes do prazo fixado para o seu término se houver a possibilidade de provimento do</w:t>
      </w:r>
      <w:r w:rsidR="00FF5F15" w:rsidRPr="000510D9">
        <w:rPr>
          <w:rFonts w:ascii="Arial" w:hAnsi="Arial" w:cs="Arial"/>
          <w:sz w:val="21"/>
          <w:szCs w:val="21"/>
        </w:rPr>
        <w:t xml:space="preserve"> cargo através de servidor</w:t>
      </w:r>
      <w:r w:rsidRPr="000510D9">
        <w:rPr>
          <w:rFonts w:ascii="Arial" w:hAnsi="Arial" w:cs="Arial"/>
          <w:sz w:val="21"/>
          <w:szCs w:val="21"/>
        </w:rPr>
        <w:t xml:space="preserve"> aprovado em concurso público, ou no interesse da Administração Municipal, mediante notificação expressa do contratado com antecedência mínima de 5 (cinco) dias.</w:t>
      </w:r>
    </w:p>
    <w:p w14:paraId="713F0EF8" w14:textId="7205E02C" w:rsidR="0030331D" w:rsidRPr="000510D9" w:rsidRDefault="0030331D" w:rsidP="000510D9">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0510D9">
        <w:rPr>
          <w:rFonts w:ascii="Arial" w:hAnsi="Arial" w:cs="Arial"/>
          <w:sz w:val="21"/>
          <w:szCs w:val="21"/>
        </w:rPr>
        <w:t>Art. 5</w:t>
      </w:r>
      <w:proofErr w:type="gramStart"/>
      <w:r w:rsidRPr="000510D9">
        <w:rPr>
          <w:rFonts w:ascii="Arial" w:hAnsi="Arial" w:cs="Arial"/>
          <w:sz w:val="21"/>
          <w:szCs w:val="21"/>
        </w:rPr>
        <w:t>º  As</w:t>
      </w:r>
      <w:proofErr w:type="gramEnd"/>
      <w:r w:rsidRPr="000510D9">
        <w:rPr>
          <w:rFonts w:ascii="Arial" w:hAnsi="Arial" w:cs="Arial"/>
          <w:sz w:val="21"/>
          <w:szCs w:val="21"/>
        </w:rPr>
        <w:t xml:space="preserve"> despesas decorrentes da aplicação desta Lei correrão à conta das dotações orçamentárias da Secretaria Municipal de </w:t>
      </w:r>
      <w:r w:rsidR="00FF5F15" w:rsidRPr="000510D9">
        <w:rPr>
          <w:rFonts w:ascii="Arial" w:hAnsi="Arial" w:cs="Arial"/>
          <w:sz w:val="21"/>
          <w:szCs w:val="21"/>
        </w:rPr>
        <w:t>Saúde</w:t>
      </w:r>
      <w:r w:rsidRPr="000510D9">
        <w:rPr>
          <w:rFonts w:ascii="Arial" w:hAnsi="Arial" w:cs="Arial"/>
          <w:sz w:val="21"/>
          <w:szCs w:val="21"/>
        </w:rPr>
        <w:t>.</w:t>
      </w:r>
    </w:p>
    <w:p w14:paraId="1B2E36DC" w14:textId="3A44D57D" w:rsidR="0030331D" w:rsidRPr="000510D9" w:rsidRDefault="0030331D" w:rsidP="000510D9">
      <w:pPr>
        <w:tabs>
          <w:tab w:val="left" w:pos="7050"/>
        </w:tabs>
        <w:spacing w:after="120" w:line="280" w:lineRule="exact"/>
        <w:ind w:firstLine="1134"/>
        <w:jc w:val="both"/>
        <w:rPr>
          <w:rFonts w:ascii="Arial" w:hAnsi="Arial" w:cs="Arial"/>
          <w:sz w:val="21"/>
          <w:szCs w:val="21"/>
        </w:rPr>
      </w:pPr>
      <w:r w:rsidRPr="000510D9">
        <w:rPr>
          <w:rFonts w:ascii="Arial" w:hAnsi="Arial" w:cs="Arial"/>
          <w:sz w:val="21"/>
          <w:szCs w:val="21"/>
        </w:rPr>
        <w:lastRenderedPageBreak/>
        <w:t>Art. 6</w:t>
      </w:r>
      <w:proofErr w:type="gramStart"/>
      <w:r w:rsidRPr="000510D9">
        <w:rPr>
          <w:rFonts w:ascii="Arial" w:hAnsi="Arial" w:cs="Arial"/>
          <w:sz w:val="21"/>
          <w:szCs w:val="21"/>
        </w:rPr>
        <w:t>º  Esta</w:t>
      </w:r>
      <w:proofErr w:type="gramEnd"/>
      <w:r w:rsidRPr="000510D9">
        <w:rPr>
          <w:rFonts w:ascii="Arial" w:hAnsi="Arial" w:cs="Arial"/>
          <w:sz w:val="21"/>
          <w:szCs w:val="21"/>
        </w:rPr>
        <w:t xml:space="preserve"> Lei entra em vigor na data de sua publicação.</w:t>
      </w:r>
      <w:r w:rsidR="00FF5F15" w:rsidRPr="000510D9">
        <w:rPr>
          <w:rFonts w:ascii="Arial" w:hAnsi="Arial" w:cs="Arial"/>
          <w:sz w:val="21"/>
          <w:szCs w:val="21"/>
        </w:rPr>
        <w:tab/>
      </w:r>
    </w:p>
    <w:p w14:paraId="0A4AD57F" w14:textId="01EB401E" w:rsidR="00044F26" w:rsidRPr="000510D9" w:rsidRDefault="00044F26" w:rsidP="000510D9">
      <w:pPr>
        <w:tabs>
          <w:tab w:val="left" w:pos="4111"/>
        </w:tabs>
        <w:spacing w:after="120" w:line="280" w:lineRule="exact"/>
        <w:ind w:firstLine="1134"/>
        <w:jc w:val="both"/>
        <w:rPr>
          <w:rFonts w:ascii="Arial" w:hAnsi="Arial" w:cs="Arial"/>
          <w:sz w:val="21"/>
          <w:szCs w:val="21"/>
        </w:rPr>
      </w:pPr>
      <w:r w:rsidRPr="000510D9">
        <w:rPr>
          <w:rFonts w:ascii="Arial" w:hAnsi="Arial" w:cs="Arial"/>
          <w:sz w:val="21"/>
          <w:szCs w:val="21"/>
        </w:rPr>
        <w:t xml:space="preserve">GABINETE DO PREFEITO MUNICIPAL DE ESTRELA VELHA, </w:t>
      </w:r>
      <w:r w:rsidR="00AC1032" w:rsidRPr="000510D9">
        <w:rPr>
          <w:rFonts w:ascii="Arial" w:hAnsi="Arial" w:cs="Arial"/>
          <w:sz w:val="21"/>
          <w:szCs w:val="21"/>
        </w:rPr>
        <w:t>10</w:t>
      </w:r>
      <w:r w:rsidRPr="000510D9">
        <w:rPr>
          <w:rFonts w:ascii="Arial" w:hAnsi="Arial" w:cs="Arial"/>
          <w:sz w:val="21"/>
          <w:szCs w:val="21"/>
        </w:rPr>
        <w:t xml:space="preserve"> de </w:t>
      </w:r>
      <w:r w:rsidR="00AC1032" w:rsidRPr="000510D9">
        <w:rPr>
          <w:rFonts w:ascii="Arial" w:hAnsi="Arial" w:cs="Arial"/>
          <w:sz w:val="21"/>
          <w:szCs w:val="21"/>
        </w:rPr>
        <w:t>fevereiro</w:t>
      </w:r>
      <w:r w:rsidR="00CF0220" w:rsidRPr="000510D9">
        <w:rPr>
          <w:rFonts w:ascii="Arial" w:hAnsi="Arial" w:cs="Arial"/>
          <w:sz w:val="21"/>
          <w:szCs w:val="21"/>
        </w:rPr>
        <w:t xml:space="preserve"> </w:t>
      </w:r>
      <w:r w:rsidRPr="000510D9">
        <w:rPr>
          <w:rFonts w:ascii="Arial" w:hAnsi="Arial" w:cs="Arial"/>
          <w:sz w:val="21"/>
          <w:szCs w:val="21"/>
        </w:rPr>
        <w:t>de 202</w:t>
      </w:r>
      <w:r w:rsidR="00CF0220" w:rsidRPr="000510D9">
        <w:rPr>
          <w:rFonts w:ascii="Arial" w:hAnsi="Arial" w:cs="Arial"/>
          <w:sz w:val="21"/>
          <w:szCs w:val="21"/>
        </w:rPr>
        <w:t>5</w:t>
      </w:r>
      <w:r w:rsidRPr="000510D9">
        <w:rPr>
          <w:rFonts w:ascii="Arial" w:hAnsi="Arial" w:cs="Arial"/>
          <w:sz w:val="21"/>
          <w:szCs w:val="21"/>
        </w:rPr>
        <w:t>.</w:t>
      </w:r>
    </w:p>
    <w:p w14:paraId="73ED187D" w14:textId="77777777" w:rsidR="00044F26" w:rsidRPr="000510D9" w:rsidRDefault="00044F26" w:rsidP="000510D9">
      <w:pPr>
        <w:tabs>
          <w:tab w:val="left" w:pos="4111"/>
        </w:tabs>
        <w:spacing w:after="0" w:line="280" w:lineRule="exact"/>
        <w:ind w:firstLine="1134"/>
        <w:jc w:val="both"/>
        <w:rPr>
          <w:rFonts w:ascii="Arial" w:hAnsi="Arial" w:cs="Arial"/>
          <w:sz w:val="21"/>
          <w:szCs w:val="21"/>
        </w:rPr>
      </w:pPr>
    </w:p>
    <w:p w14:paraId="69D16BD1" w14:textId="77777777" w:rsidR="00CB7840" w:rsidRPr="000510D9" w:rsidRDefault="00CB7840" w:rsidP="000510D9">
      <w:pPr>
        <w:tabs>
          <w:tab w:val="left" w:pos="4111"/>
        </w:tabs>
        <w:spacing w:after="0" w:line="280" w:lineRule="exact"/>
        <w:ind w:firstLine="1134"/>
        <w:jc w:val="both"/>
        <w:rPr>
          <w:rFonts w:ascii="Arial" w:hAnsi="Arial" w:cs="Arial"/>
          <w:sz w:val="21"/>
          <w:szCs w:val="21"/>
        </w:rPr>
      </w:pPr>
    </w:p>
    <w:p w14:paraId="22222D3C" w14:textId="77777777" w:rsidR="00044F26" w:rsidRPr="000510D9" w:rsidRDefault="00044F26" w:rsidP="000510D9">
      <w:pPr>
        <w:tabs>
          <w:tab w:val="left" w:pos="4111"/>
        </w:tabs>
        <w:spacing w:after="0" w:line="280" w:lineRule="exact"/>
        <w:jc w:val="center"/>
        <w:rPr>
          <w:rFonts w:ascii="Arial" w:hAnsi="Arial" w:cs="Arial"/>
          <w:sz w:val="21"/>
          <w:szCs w:val="21"/>
        </w:rPr>
      </w:pPr>
      <w:r w:rsidRPr="000510D9">
        <w:rPr>
          <w:rFonts w:ascii="Arial" w:hAnsi="Arial" w:cs="Arial"/>
          <w:sz w:val="21"/>
          <w:szCs w:val="21"/>
        </w:rPr>
        <w:t>ALEXANDER CASTILHOS,</w:t>
      </w:r>
    </w:p>
    <w:p w14:paraId="142E1763" w14:textId="77777777" w:rsidR="00044F26" w:rsidRPr="000510D9" w:rsidRDefault="00044F26" w:rsidP="000510D9">
      <w:pPr>
        <w:tabs>
          <w:tab w:val="left" w:pos="4111"/>
        </w:tabs>
        <w:spacing w:after="0" w:line="280" w:lineRule="exact"/>
        <w:jc w:val="center"/>
        <w:rPr>
          <w:rFonts w:ascii="Arial" w:hAnsi="Arial" w:cs="Arial"/>
          <w:sz w:val="21"/>
          <w:szCs w:val="21"/>
        </w:rPr>
      </w:pPr>
      <w:r w:rsidRPr="000510D9">
        <w:rPr>
          <w:rFonts w:ascii="Arial" w:hAnsi="Arial" w:cs="Arial"/>
          <w:sz w:val="21"/>
          <w:szCs w:val="21"/>
        </w:rPr>
        <w:t>Prefeito Municipal.</w:t>
      </w:r>
    </w:p>
    <w:p w14:paraId="590315C3" w14:textId="77777777" w:rsidR="00133AF4" w:rsidRPr="000510D9" w:rsidRDefault="00133AF4"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6666BB9F" w14:textId="77777777" w:rsidR="00133AF4" w:rsidRPr="000510D9" w:rsidRDefault="00133AF4"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034222F"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2B1031CD"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27535F50"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47C51BC"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705872AF"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0C34982B"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58BE4F02"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17E9F212"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04F85710"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630AEF8"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54B535BC"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6DB5EBD"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68CE52A6"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E4589EA"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5CC8A727"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18C17882"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5138D7EF"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0CC0DB52"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5DAA970E"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7471CBC0"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CA27285"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0F103634"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7BFC3337"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1545CC61"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31BE6168"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6FABA726" w14:textId="77777777" w:rsidR="000510D9" w:rsidRDefault="000510D9"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64844D7C" w14:textId="791E62B4" w:rsidR="00044F26" w:rsidRPr="000510D9" w:rsidRDefault="00044F26"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lastRenderedPageBreak/>
        <w:t xml:space="preserve">JUSTIFICATIVA DO PROJETO DE LEI Nº </w:t>
      </w:r>
      <w:r w:rsidR="00F94BE7" w:rsidRPr="000510D9">
        <w:rPr>
          <w:rFonts w:ascii="Arial" w:eastAsia="Times New Roman" w:hAnsi="Arial" w:cs="Arial"/>
          <w:noProof/>
          <w:sz w:val="21"/>
          <w:szCs w:val="21"/>
          <w:lang w:eastAsia="pt-BR"/>
        </w:rPr>
        <w:t>1.5</w:t>
      </w:r>
      <w:r w:rsidR="00AC1032" w:rsidRPr="000510D9">
        <w:rPr>
          <w:rFonts w:ascii="Arial" w:eastAsia="Times New Roman" w:hAnsi="Arial" w:cs="Arial"/>
          <w:noProof/>
          <w:sz w:val="21"/>
          <w:szCs w:val="21"/>
          <w:lang w:eastAsia="pt-BR"/>
        </w:rPr>
        <w:t>70</w:t>
      </w:r>
      <w:r w:rsidRPr="000510D9">
        <w:rPr>
          <w:rFonts w:ascii="Arial" w:eastAsia="Times New Roman" w:hAnsi="Arial" w:cs="Arial"/>
          <w:noProof/>
          <w:sz w:val="21"/>
          <w:szCs w:val="21"/>
          <w:lang w:eastAsia="pt-BR"/>
        </w:rPr>
        <w:t>/202</w:t>
      </w:r>
      <w:r w:rsidR="00ED4903" w:rsidRPr="000510D9">
        <w:rPr>
          <w:rFonts w:ascii="Arial" w:eastAsia="Times New Roman" w:hAnsi="Arial" w:cs="Arial"/>
          <w:noProof/>
          <w:sz w:val="21"/>
          <w:szCs w:val="21"/>
          <w:lang w:eastAsia="pt-BR"/>
        </w:rPr>
        <w:t>5</w:t>
      </w:r>
      <w:r w:rsidRPr="000510D9">
        <w:rPr>
          <w:rFonts w:ascii="Arial" w:eastAsia="Times New Roman" w:hAnsi="Arial" w:cs="Arial"/>
          <w:noProof/>
          <w:sz w:val="21"/>
          <w:szCs w:val="21"/>
          <w:lang w:eastAsia="pt-BR"/>
        </w:rPr>
        <w:t>:</w:t>
      </w:r>
    </w:p>
    <w:p w14:paraId="4812CFAB" w14:textId="77777777" w:rsidR="00502420" w:rsidRPr="000510D9" w:rsidRDefault="00502420"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29D7DB1" w14:textId="55B62769" w:rsidR="00044F26" w:rsidRPr="000510D9" w:rsidRDefault="00502420"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t>Senhora Presidente e Senhores Vereadores:</w:t>
      </w:r>
    </w:p>
    <w:p w14:paraId="14B5BBE0" w14:textId="77777777" w:rsidR="00502420" w:rsidRPr="000510D9" w:rsidRDefault="00502420" w:rsidP="000510D9">
      <w:pPr>
        <w:tabs>
          <w:tab w:val="left" w:pos="4111"/>
        </w:tabs>
        <w:spacing w:after="120" w:line="280" w:lineRule="exact"/>
        <w:ind w:firstLine="1134"/>
        <w:jc w:val="both"/>
        <w:rPr>
          <w:rFonts w:ascii="Arial" w:eastAsia="Times New Roman" w:hAnsi="Arial" w:cs="Arial"/>
          <w:noProof/>
          <w:sz w:val="21"/>
          <w:szCs w:val="21"/>
          <w:lang w:eastAsia="pt-BR"/>
        </w:rPr>
      </w:pPr>
    </w:p>
    <w:p w14:paraId="45D7D668" w14:textId="3F7715B4" w:rsidR="0097712C" w:rsidRPr="000510D9" w:rsidRDefault="0097712C"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t>O Município de Estrela Velha possui dois ESFs (Equipes de Saúde da Família), nos quais há nove microáreas de atuação de agentes comunitários de saúde, sendo sete servidores efetivos, nomeados através de concurso público há vário</w:t>
      </w:r>
      <w:r w:rsidR="00F82DFD" w:rsidRPr="000510D9">
        <w:rPr>
          <w:rFonts w:ascii="Arial" w:eastAsia="Times New Roman" w:hAnsi="Arial" w:cs="Arial"/>
          <w:noProof/>
          <w:sz w:val="21"/>
          <w:szCs w:val="21"/>
          <w:lang w:eastAsia="pt-BR"/>
        </w:rPr>
        <w:t>s</w:t>
      </w:r>
      <w:r w:rsidRPr="000510D9">
        <w:rPr>
          <w:rFonts w:ascii="Arial" w:eastAsia="Times New Roman" w:hAnsi="Arial" w:cs="Arial"/>
          <w:noProof/>
          <w:sz w:val="21"/>
          <w:szCs w:val="21"/>
          <w:lang w:eastAsia="pt-BR"/>
        </w:rPr>
        <w:t xml:space="preserve"> anos, permanecendo duas áreas com provimento de servidores através de contratação temporária.</w:t>
      </w:r>
    </w:p>
    <w:p w14:paraId="56887820" w14:textId="385C5054" w:rsidR="00F82DFD" w:rsidRPr="000510D9" w:rsidRDefault="00F82DFD"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t>O ESF 1 tem sede na Unidade Básica de Saúde da Sede Municipal e possui cinco microáreas, enquanto o ESF 2 tem sede na Unidade Básica de</w:t>
      </w:r>
      <w:r w:rsidR="000510D9">
        <w:rPr>
          <w:rFonts w:ascii="Arial" w:eastAsia="Times New Roman" w:hAnsi="Arial" w:cs="Arial"/>
          <w:noProof/>
          <w:sz w:val="21"/>
          <w:szCs w:val="21"/>
          <w:lang w:eastAsia="pt-BR"/>
        </w:rPr>
        <w:t xml:space="preserve"> Saúde de </w:t>
      </w:r>
      <w:r w:rsidRPr="000510D9">
        <w:rPr>
          <w:rFonts w:ascii="Arial" w:eastAsia="Times New Roman" w:hAnsi="Arial" w:cs="Arial"/>
          <w:noProof/>
          <w:sz w:val="21"/>
          <w:szCs w:val="21"/>
          <w:lang w:eastAsia="pt-BR"/>
        </w:rPr>
        <w:t>Itaúba e possui 4 microáreas.</w:t>
      </w:r>
    </w:p>
    <w:p w14:paraId="3826C4C5" w14:textId="0DF00142" w:rsidR="004E578E" w:rsidRPr="000510D9" w:rsidRDefault="00F82DFD" w:rsidP="000510D9">
      <w:pPr>
        <w:tabs>
          <w:tab w:val="left" w:pos="4111"/>
        </w:tabs>
        <w:spacing w:after="120" w:line="280" w:lineRule="exact"/>
        <w:ind w:firstLine="1134"/>
        <w:jc w:val="both"/>
        <w:rPr>
          <w:rFonts w:ascii="Arial" w:hAnsi="Arial" w:cs="Arial"/>
          <w:sz w:val="21"/>
          <w:szCs w:val="21"/>
        </w:rPr>
      </w:pPr>
      <w:r w:rsidRPr="000510D9">
        <w:rPr>
          <w:rFonts w:ascii="Arial" w:eastAsia="Times New Roman" w:hAnsi="Arial" w:cs="Arial"/>
          <w:noProof/>
          <w:sz w:val="21"/>
          <w:szCs w:val="21"/>
          <w:lang w:eastAsia="pt-BR"/>
        </w:rPr>
        <w:t>O ESF 1 possui uma microárea sem agente comunitário de saúde nomeado por concurso público, que demanda contratação temporária. Para suprir esta necessidade, e</w:t>
      </w:r>
      <w:r w:rsidR="0097712C" w:rsidRPr="000510D9">
        <w:rPr>
          <w:rFonts w:ascii="Arial" w:eastAsia="Times New Roman" w:hAnsi="Arial" w:cs="Arial"/>
          <w:noProof/>
          <w:sz w:val="21"/>
          <w:szCs w:val="21"/>
          <w:lang w:eastAsia="pt-BR"/>
        </w:rPr>
        <w:t xml:space="preserve">stá tramitando no Poder Legislativo o Projeto de Lei nº 1.565, de 30 de janeiro passado, que solicita autorização de contratação de </w:t>
      </w:r>
      <w:r w:rsidR="0097712C" w:rsidRPr="000510D9">
        <w:rPr>
          <w:rFonts w:ascii="Arial" w:eastAsia="Times New Roman" w:hAnsi="Arial" w:cs="Arial"/>
          <w:sz w:val="21"/>
          <w:szCs w:val="21"/>
          <w:lang w:eastAsia="pt-BR"/>
        </w:rPr>
        <w:t xml:space="preserve">Agente Comunitário de Saúde </w:t>
      </w:r>
      <w:r w:rsidR="0097712C" w:rsidRPr="000510D9">
        <w:rPr>
          <w:rFonts w:ascii="Arial" w:eastAsia="Times New Roman" w:hAnsi="Arial" w:cs="Arial"/>
          <w:sz w:val="21"/>
          <w:szCs w:val="21"/>
          <w:lang w:eastAsia="pt-BR"/>
        </w:rPr>
        <w:t xml:space="preserve">na </w:t>
      </w:r>
      <w:proofErr w:type="spellStart"/>
      <w:r w:rsidR="0097712C" w:rsidRPr="000510D9">
        <w:rPr>
          <w:rFonts w:ascii="Arial" w:eastAsia="Times New Roman" w:hAnsi="Arial" w:cs="Arial"/>
          <w:sz w:val="21"/>
          <w:szCs w:val="21"/>
          <w:lang w:eastAsia="pt-BR"/>
        </w:rPr>
        <w:t>m</w:t>
      </w:r>
      <w:r w:rsidR="0097712C" w:rsidRPr="000510D9">
        <w:rPr>
          <w:rFonts w:ascii="Arial" w:eastAsia="Times New Roman" w:hAnsi="Arial" w:cs="Arial"/>
          <w:sz w:val="21"/>
          <w:szCs w:val="21"/>
          <w:lang w:eastAsia="pt-BR"/>
        </w:rPr>
        <w:t>icroárea</w:t>
      </w:r>
      <w:proofErr w:type="spellEnd"/>
      <w:r w:rsidR="0097712C" w:rsidRPr="000510D9">
        <w:rPr>
          <w:rFonts w:ascii="Arial" w:eastAsia="Times New Roman" w:hAnsi="Arial" w:cs="Arial"/>
          <w:sz w:val="21"/>
          <w:szCs w:val="21"/>
          <w:lang w:eastAsia="pt-BR"/>
        </w:rPr>
        <w:t xml:space="preserve"> 5, </w:t>
      </w:r>
      <w:r w:rsidR="0097712C" w:rsidRPr="000510D9">
        <w:rPr>
          <w:rFonts w:ascii="Arial" w:eastAsia="Times New Roman" w:hAnsi="Arial" w:cs="Arial"/>
          <w:sz w:val="21"/>
          <w:szCs w:val="21"/>
          <w:lang w:eastAsia="pt-BR"/>
        </w:rPr>
        <w:t xml:space="preserve">do </w:t>
      </w:r>
      <w:r w:rsidR="0097712C" w:rsidRPr="000510D9">
        <w:rPr>
          <w:rFonts w:ascii="Arial" w:eastAsia="Times New Roman" w:hAnsi="Arial" w:cs="Arial"/>
          <w:sz w:val="21"/>
          <w:szCs w:val="21"/>
          <w:lang w:eastAsia="pt-BR"/>
        </w:rPr>
        <w:t>ESF 1</w:t>
      </w:r>
      <w:r w:rsidRPr="000510D9">
        <w:rPr>
          <w:rFonts w:ascii="Arial" w:eastAsia="Times New Roman" w:hAnsi="Arial" w:cs="Arial"/>
          <w:sz w:val="21"/>
          <w:szCs w:val="21"/>
          <w:lang w:eastAsia="pt-BR"/>
        </w:rPr>
        <w:t xml:space="preserve">, cuja </w:t>
      </w:r>
      <w:r w:rsidR="0097712C" w:rsidRPr="000510D9">
        <w:rPr>
          <w:rFonts w:ascii="Arial" w:eastAsia="Times New Roman" w:hAnsi="Arial" w:cs="Arial"/>
          <w:sz w:val="21"/>
          <w:szCs w:val="21"/>
          <w:lang w:eastAsia="pt-BR"/>
        </w:rPr>
        <w:t xml:space="preserve">região está assim descrita no mapeamento das </w:t>
      </w:r>
      <w:proofErr w:type="spellStart"/>
      <w:r w:rsidR="0097712C" w:rsidRPr="000510D9">
        <w:rPr>
          <w:rFonts w:ascii="Arial" w:eastAsia="Times New Roman" w:hAnsi="Arial" w:cs="Arial"/>
          <w:sz w:val="21"/>
          <w:szCs w:val="21"/>
          <w:lang w:eastAsia="pt-BR"/>
        </w:rPr>
        <w:t>microáreas</w:t>
      </w:r>
      <w:proofErr w:type="spellEnd"/>
      <w:r w:rsidR="0097712C" w:rsidRPr="000510D9">
        <w:rPr>
          <w:rFonts w:ascii="Arial" w:eastAsia="Times New Roman" w:hAnsi="Arial" w:cs="Arial"/>
          <w:sz w:val="21"/>
          <w:szCs w:val="21"/>
          <w:lang w:eastAsia="pt-BR"/>
        </w:rPr>
        <w:t>: “</w:t>
      </w:r>
      <w:r w:rsidR="0097712C" w:rsidRPr="000510D9">
        <w:rPr>
          <w:rFonts w:ascii="Arial" w:hAnsi="Arial" w:cs="Arial"/>
          <w:i/>
          <w:sz w:val="21"/>
          <w:szCs w:val="21"/>
        </w:rPr>
        <w:t>Lado esquerdo da estrada de Estrela Velha</w:t>
      </w:r>
      <w:r w:rsidR="0097712C" w:rsidRPr="000510D9">
        <w:rPr>
          <w:rFonts w:ascii="Arial" w:hAnsi="Arial" w:cs="Arial"/>
          <w:i/>
          <w:sz w:val="21"/>
          <w:szCs w:val="21"/>
        </w:rPr>
        <w:t>/</w:t>
      </w:r>
      <w:r w:rsidR="0097712C" w:rsidRPr="000510D9">
        <w:rPr>
          <w:rFonts w:ascii="Arial" w:hAnsi="Arial" w:cs="Arial"/>
          <w:i/>
          <w:sz w:val="21"/>
          <w:szCs w:val="21"/>
        </w:rPr>
        <w:t xml:space="preserve">Arroio do Tigre a partir da casa de </w:t>
      </w:r>
      <w:proofErr w:type="spellStart"/>
      <w:r w:rsidR="0097712C" w:rsidRPr="000510D9">
        <w:rPr>
          <w:rFonts w:ascii="Arial" w:hAnsi="Arial" w:cs="Arial"/>
          <w:i/>
          <w:sz w:val="21"/>
          <w:szCs w:val="21"/>
        </w:rPr>
        <w:t>Diângelo</w:t>
      </w:r>
      <w:proofErr w:type="spellEnd"/>
      <w:r w:rsidR="0097712C" w:rsidRPr="000510D9">
        <w:rPr>
          <w:rFonts w:ascii="Arial" w:hAnsi="Arial" w:cs="Arial"/>
          <w:i/>
          <w:sz w:val="21"/>
          <w:szCs w:val="21"/>
        </w:rPr>
        <w:t xml:space="preserve"> </w:t>
      </w:r>
      <w:proofErr w:type="spellStart"/>
      <w:r w:rsidR="0097712C" w:rsidRPr="000510D9">
        <w:rPr>
          <w:rFonts w:ascii="Arial" w:hAnsi="Arial" w:cs="Arial"/>
          <w:i/>
          <w:sz w:val="21"/>
          <w:szCs w:val="21"/>
        </w:rPr>
        <w:t>Ceolin</w:t>
      </w:r>
      <w:proofErr w:type="spellEnd"/>
      <w:r w:rsidR="0097712C" w:rsidRPr="000510D9">
        <w:rPr>
          <w:rFonts w:ascii="Arial" w:hAnsi="Arial" w:cs="Arial"/>
          <w:i/>
          <w:sz w:val="21"/>
          <w:szCs w:val="21"/>
        </w:rPr>
        <w:t xml:space="preserve"> até a ponte do Rio Jacuizinho/Colônia </w:t>
      </w:r>
      <w:proofErr w:type="spellStart"/>
      <w:r w:rsidR="0097712C" w:rsidRPr="000510D9">
        <w:rPr>
          <w:rFonts w:ascii="Arial" w:hAnsi="Arial" w:cs="Arial"/>
          <w:i/>
          <w:sz w:val="21"/>
          <w:szCs w:val="21"/>
        </w:rPr>
        <w:t>Juvenilha</w:t>
      </w:r>
      <w:proofErr w:type="spellEnd"/>
      <w:r w:rsidR="0097712C" w:rsidRPr="000510D9">
        <w:rPr>
          <w:rFonts w:ascii="Arial" w:hAnsi="Arial" w:cs="Arial"/>
          <w:i/>
          <w:sz w:val="21"/>
          <w:szCs w:val="21"/>
        </w:rPr>
        <w:t>/Linha Vassoura/RST 381</w:t>
      </w:r>
      <w:r w:rsidR="0097712C" w:rsidRPr="000510D9">
        <w:rPr>
          <w:rFonts w:ascii="Arial" w:hAnsi="Arial" w:cs="Arial"/>
          <w:i/>
          <w:sz w:val="21"/>
          <w:szCs w:val="21"/>
        </w:rPr>
        <w:t xml:space="preserve"> </w:t>
      </w:r>
      <w:r w:rsidR="0097712C" w:rsidRPr="000510D9">
        <w:rPr>
          <w:rFonts w:ascii="Arial" w:hAnsi="Arial" w:cs="Arial"/>
          <w:i/>
          <w:sz w:val="21"/>
          <w:szCs w:val="21"/>
        </w:rPr>
        <w:t>até a divisa do município de Estrela Velha e Salto do Jacuí, estrada velha de acesso ao Salto do Jacuí</w:t>
      </w:r>
      <w:r w:rsidR="0097712C" w:rsidRPr="000510D9">
        <w:rPr>
          <w:rFonts w:ascii="Arial" w:hAnsi="Arial" w:cs="Arial"/>
          <w:sz w:val="21"/>
          <w:szCs w:val="21"/>
        </w:rPr>
        <w:t>”</w:t>
      </w:r>
      <w:r w:rsidRPr="000510D9">
        <w:rPr>
          <w:rFonts w:ascii="Arial" w:hAnsi="Arial" w:cs="Arial"/>
          <w:sz w:val="21"/>
          <w:szCs w:val="21"/>
        </w:rPr>
        <w:t>.</w:t>
      </w:r>
      <w:r w:rsidR="004E578E" w:rsidRPr="000510D9">
        <w:rPr>
          <w:rFonts w:ascii="Arial" w:hAnsi="Arial" w:cs="Arial"/>
          <w:sz w:val="21"/>
          <w:szCs w:val="21"/>
        </w:rPr>
        <w:t xml:space="preserve"> A servidora contratada para atuar nesta região terá o término da vigência de seu contrato temporário no próximo dia 14 de fevereiro.</w:t>
      </w:r>
    </w:p>
    <w:p w14:paraId="085BB138" w14:textId="22176639" w:rsidR="004E578E" w:rsidRDefault="00F82DFD" w:rsidP="000510D9">
      <w:pPr>
        <w:tabs>
          <w:tab w:val="left" w:pos="4111"/>
        </w:tabs>
        <w:spacing w:after="120" w:line="280" w:lineRule="exact"/>
        <w:ind w:firstLine="1134"/>
        <w:jc w:val="both"/>
        <w:rPr>
          <w:rFonts w:ascii="Arial" w:hAnsi="Arial" w:cs="Arial"/>
          <w:sz w:val="21"/>
          <w:szCs w:val="21"/>
        </w:rPr>
      </w:pPr>
      <w:r w:rsidRPr="000510D9">
        <w:rPr>
          <w:rFonts w:ascii="Arial" w:hAnsi="Arial" w:cs="Arial"/>
          <w:sz w:val="21"/>
          <w:szCs w:val="21"/>
        </w:rPr>
        <w:t xml:space="preserve">Também, o ESF 2 possui uma </w:t>
      </w:r>
      <w:r w:rsidRPr="000510D9">
        <w:rPr>
          <w:rFonts w:ascii="Arial" w:eastAsia="Times New Roman" w:hAnsi="Arial" w:cs="Arial"/>
          <w:noProof/>
          <w:sz w:val="21"/>
          <w:szCs w:val="21"/>
          <w:lang w:eastAsia="pt-BR"/>
        </w:rPr>
        <w:t>microárea sem agente comunitário de saúde nomeado por concurso público, que demanda contratação temporária. Para suprir esta necessidade,</w:t>
      </w:r>
      <w:r w:rsidRPr="000510D9">
        <w:rPr>
          <w:rFonts w:ascii="Arial" w:eastAsia="Times New Roman" w:hAnsi="Arial" w:cs="Arial"/>
          <w:noProof/>
          <w:sz w:val="21"/>
          <w:szCs w:val="21"/>
          <w:lang w:eastAsia="pt-BR"/>
        </w:rPr>
        <w:t xml:space="preserve"> encaminhamos este </w:t>
      </w:r>
      <w:r w:rsidRPr="000510D9">
        <w:rPr>
          <w:rFonts w:ascii="Arial" w:eastAsia="Times New Roman" w:hAnsi="Arial" w:cs="Arial"/>
          <w:noProof/>
          <w:sz w:val="21"/>
          <w:szCs w:val="21"/>
          <w:lang w:eastAsia="pt-BR"/>
        </w:rPr>
        <w:t>Projeto de Lei</w:t>
      </w:r>
      <w:r w:rsidRPr="000510D9">
        <w:rPr>
          <w:rFonts w:ascii="Arial" w:eastAsia="Times New Roman" w:hAnsi="Arial" w:cs="Arial"/>
          <w:noProof/>
          <w:sz w:val="21"/>
          <w:szCs w:val="21"/>
          <w:lang w:eastAsia="pt-BR"/>
        </w:rPr>
        <w:t xml:space="preserve">, cuja </w:t>
      </w:r>
      <w:r w:rsidRPr="000510D9">
        <w:rPr>
          <w:rFonts w:ascii="Arial" w:eastAsia="Times New Roman" w:hAnsi="Arial" w:cs="Arial"/>
          <w:sz w:val="21"/>
          <w:szCs w:val="21"/>
          <w:lang w:eastAsia="pt-BR"/>
        </w:rPr>
        <w:t xml:space="preserve">região está assim descrita no mapeamento das </w:t>
      </w:r>
      <w:proofErr w:type="spellStart"/>
      <w:r w:rsidRPr="000510D9">
        <w:rPr>
          <w:rFonts w:ascii="Arial" w:eastAsia="Times New Roman" w:hAnsi="Arial" w:cs="Arial"/>
          <w:sz w:val="21"/>
          <w:szCs w:val="21"/>
          <w:lang w:eastAsia="pt-BR"/>
        </w:rPr>
        <w:t>microáreas</w:t>
      </w:r>
      <w:proofErr w:type="spellEnd"/>
      <w:r w:rsidRPr="000510D9">
        <w:rPr>
          <w:rFonts w:ascii="Arial" w:eastAsia="Times New Roman" w:hAnsi="Arial" w:cs="Arial"/>
          <w:sz w:val="21"/>
          <w:szCs w:val="21"/>
          <w:lang w:eastAsia="pt-BR"/>
        </w:rPr>
        <w:t>:</w:t>
      </w:r>
      <w:r w:rsidRPr="000510D9">
        <w:rPr>
          <w:rFonts w:ascii="Arial" w:eastAsia="Times New Roman" w:hAnsi="Arial" w:cs="Arial"/>
          <w:sz w:val="21"/>
          <w:szCs w:val="21"/>
          <w:lang w:eastAsia="pt-BR"/>
        </w:rPr>
        <w:t xml:space="preserve"> “</w:t>
      </w:r>
      <w:r w:rsidRPr="000510D9">
        <w:rPr>
          <w:rFonts w:ascii="Arial" w:hAnsi="Arial" w:cs="Arial"/>
          <w:i/>
          <w:sz w:val="21"/>
          <w:szCs w:val="21"/>
        </w:rPr>
        <w:t>Lajeado Mangueirão (Linha Nova Geração e Linha das Bicas) até o Rio Jacuí, lado direito da estrada de Estrela Velha</w:t>
      </w:r>
      <w:r w:rsidRPr="000510D9">
        <w:rPr>
          <w:rFonts w:ascii="Arial" w:hAnsi="Arial" w:cs="Arial"/>
          <w:i/>
          <w:sz w:val="21"/>
          <w:szCs w:val="21"/>
        </w:rPr>
        <w:t>/</w:t>
      </w:r>
      <w:proofErr w:type="spellStart"/>
      <w:r w:rsidRPr="000510D9">
        <w:rPr>
          <w:rFonts w:ascii="Arial" w:hAnsi="Arial" w:cs="Arial"/>
          <w:i/>
          <w:sz w:val="21"/>
          <w:szCs w:val="21"/>
        </w:rPr>
        <w:t>Itaúba</w:t>
      </w:r>
      <w:proofErr w:type="spellEnd"/>
      <w:r w:rsidRPr="000510D9">
        <w:rPr>
          <w:rFonts w:ascii="Arial" w:hAnsi="Arial" w:cs="Arial"/>
          <w:i/>
          <w:sz w:val="21"/>
          <w:szCs w:val="21"/>
        </w:rPr>
        <w:t xml:space="preserve">, São Marcos, Vila </w:t>
      </w:r>
      <w:proofErr w:type="spellStart"/>
      <w:r w:rsidRPr="000510D9">
        <w:rPr>
          <w:rFonts w:ascii="Arial" w:hAnsi="Arial" w:cs="Arial"/>
          <w:i/>
          <w:sz w:val="21"/>
          <w:szCs w:val="21"/>
        </w:rPr>
        <w:t>Itaúba</w:t>
      </w:r>
      <w:proofErr w:type="spellEnd"/>
      <w:r w:rsidRPr="000510D9">
        <w:rPr>
          <w:rFonts w:ascii="Arial" w:hAnsi="Arial" w:cs="Arial"/>
          <w:i/>
          <w:sz w:val="21"/>
          <w:szCs w:val="21"/>
        </w:rPr>
        <w:t xml:space="preserve"> até a casa de </w:t>
      </w:r>
      <w:proofErr w:type="spellStart"/>
      <w:r w:rsidRPr="000510D9">
        <w:rPr>
          <w:rFonts w:ascii="Arial" w:hAnsi="Arial" w:cs="Arial"/>
          <w:i/>
          <w:sz w:val="21"/>
          <w:szCs w:val="21"/>
        </w:rPr>
        <w:t>Noemia</w:t>
      </w:r>
      <w:proofErr w:type="spellEnd"/>
      <w:r w:rsidRPr="000510D9">
        <w:rPr>
          <w:rFonts w:ascii="Arial" w:hAnsi="Arial" w:cs="Arial"/>
          <w:i/>
          <w:sz w:val="21"/>
          <w:szCs w:val="21"/>
        </w:rPr>
        <w:t xml:space="preserve"> </w:t>
      </w:r>
      <w:proofErr w:type="spellStart"/>
      <w:r w:rsidRPr="000510D9">
        <w:rPr>
          <w:rFonts w:ascii="Arial" w:hAnsi="Arial" w:cs="Arial"/>
          <w:i/>
          <w:sz w:val="21"/>
          <w:szCs w:val="21"/>
        </w:rPr>
        <w:t>Jahno</w:t>
      </w:r>
      <w:proofErr w:type="spellEnd"/>
      <w:r w:rsidRPr="000510D9">
        <w:rPr>
          <w:rFonts w:ascii="Arial" w:hAnsi="Arial" w:cs="Arial"/>
          <w:i/>
          <w:sz w:val="21"/>
          <w:szCs w:val="21"/>
        </w:rPr>
        <w:t>, Pedra Lisa até a residência de Miro Dos Santos</w:t>
      </w:r>
      <w:r w:rsidRPr="000510D9">
        <w:rPr>
          <w:rFonts w:ascii="Arial" w:hAnsi="Arial" w:cs="Arial"/>
          <w:sz w:val="21"/>
          <w:szCs w:val="21"/>
        </w:rPr>
        <w:t>”.</w:t>
      </w:r>
      <w:r w:rsidR="004E578E" w:rsidRPr="000510D9">
        <w:rPr>
          <w:rFonts w:ascii="Arial" w:hAnsi="Arial" w:cs="Arial"/>
          <w:sz w:val="21"/>
          <w:szCs w:val="21"/>
        </w:rPr>
        <w:t xml:space="preserve"> </w:t>
      </w:r>
      <w:r w:rsidR="004E578E" w:rsidRPr="000510D9">
        <w:rPr>
          <w:rFonts w:ascii="Arial" w:hAnsi="Arial" w:cs="Arial"/>
          <w:sz w:val="21"/>
          <w:szCs w:val="21"/>
        </w:rPr>
        <w:t>A servidora contratada para atuar nesta região te</w:t>
      </w:r>
      <w:r w:rsidR="004E578E" w:rsidRPr="000510D9">
        <w:rPr>
          <w:rFonts w:ascii="Arial" w:hAnsi="Arial" w:cs="Arial"/>
          <w:sz w:val="21"/>
          <w:szCs w:val="21"/>
        </w:rPr>
        <w:t xml:space="preserve">ve </w:t>
      </w:r>
      <w:r w:rsidR="004E578E" w:rsidRPr="000510D9">
        <w:rPr>
          <w:rFonts w:ascii="Arial" w:hAnsi="Arial" w:cs="Arial"/>
          <w:sz w:val="21"/>
          <w:szCs w:val="21"/>
        </w:rPr>
        <w:t xml:space="preserve">o término da vigência de seu contrato temporário no </w:t>
      </w:r>
      <w:r w:rsidR="004E578E" w:rsidRPr="000510D9">
        <w:rPr>
          <w:rFonts w:ascii="Arial" w:hAnsi="Arial" w:cs="Arial"/>
          <w:sz w:val="21"/>
          <w:szCs w:val="21"/>
        </w:rPr>
        <w:t>dia 31 de dezembro passado</w:t>
      </w:r>
      <w:r w:rsidR="004E578E" w:rsidRPr="000510D9">
        <w:rPr>
          <w:rFonts w:ascii="Arial" w:hAnsi="Arial" w:cs="Arial"/>
          <w:sz w:val="21"/>
          <w:szCs w:val="21"/>
        </w:rPr>
        <w:t>.</w:t>
      </w:r>
    </w:p>
    <w:p w14:paraId="48826AB3" w14:textId="221433B8" w:rsidR="000510D9" w:rsidRPr="000510D9" w:rsidRDefault="000510D9" w:rsidP="000510D9">
      <w:pPr>
        <w:tabs>
          <w:tab w:val="left" w:pos="4111"/>
        </w:tabs>
        <w:spacing w:after="120" w:line="280" w:lineRule="exact"/>
        <w:ind w:firstLine="1134"/>
        <w:jc w:val="both"/>
        <w:rPr>
          <w:rFonts w:ascii="Arial" w:hAnsi="Arial" w:cs="Arial"/>
          <w:sz w:val="21"/>
          <w:szCs w:val="21"/>
        </w:rPr>
      </w:pPr>
      <w:r>
        <w:rPr>
          <w:rFonts w:ascii="Arial" w:hAnsi="Arial" w:cs="Arial"/>
          <w:sz w:val="21"/>
          <w:szCs w:val="21"/>
        </w:rPr>
        <w:t xml:space="preserve">Em síntese, tanto o Projeto de Lei nº 1.565 quanto este de nº 1.570, servirão para compor as equipes completas de agentes comunitários de saúde nos dois </w:t>
      </w:r>
      <w:proofErr w:type="spellStart"/>
      <w:r>
        <w:rPr>
          <w:rFonts w:ascii="Arial" w:hAnsi="Arial" w:cs="Arial"/>
          <w:sz w:val="21"/>
          <w:szCs w:val="21"/>
        </w:rPr>
        <w:t>ESFs</w:t>
      </w:r>
      <w:proofErr w:type="spellEnd"/>
      <w:r>
        <w:rPr>
          <w:rFonts w:ascii="Arial" w:hAnsi="Arial" w:cs="Arial"/>
          <w:sz w:val="21"/>
          <w:szCs w:val="21"/>
        </w:rPr>
        <w:t xml:space="preserve"> do Município.</w:t>
      </w:r>
    </w:p>
    <w:p w14:paraId="3BED06ED" w14:textId="77777777" w:rsidR="00CD063C" w:rsidRPr="000510D9" w:rsidRDefault="009C7DF9" w:rsidP="000510D9">
      <w:pPr>
        <w:tabs>
          <w:tab w:val="left" w:pos="4111"/>
        </w:tabs>
        <w:spacing w:after="120" w:line="280" w:lineRule="exact"/>
        <w:ind w:firstLine="1134"/>
        <w:jc w:val="both"/>
        <w:rPr>
          <w:rFonts w:ascii="Arial" w:hAnsi="Arial" w:cs="Arial"/>
          <w:sz w:val="21"/>
          <w:szCs w:val="21"/>
        </w:rPr>
      </w:pPr>
      <w:r w:rsidRPr="000510D9">
        <w:rPr>
          <w:rFonts w:ascii="Arial" w:eastAsia="Times New Roman" w:hAnsi="Arial" w:cs="Arial"/>
          <w:noProof/>
          <w:sz w:val="21"/>
          <w:szCs w:val="21"/>
          <w:lang w:eastAsia="pt-BR"/>
        </w:rPr>
        <w:t>No</w:t>
      </w:r>
      <w:r w:rsidR="00696C5D" w:rsidRPr="000510D9">
        <w:rPr>
          <w:rFonts w:ascii="Arial" w:eastAsia="Times New Roman" w:hAnsi="Arial" w:cs="Arial"/>
          <w:noProof/>
          <w:sz w:val="21"/>
          <w:szCs w:val="21"/>
          <w:lang w:eastAsia="pt-BR"/>
        </w:rPr>
        <w:t xml:space="preserve"> m</w:t>
      </w:r>
      <w:r w:rsidR="00C0463A" w:rsidRPr="000510D9">
        <w:rPr>
          <w:rFonts w:ascii="Arial" w:eastAsia="Times New Roman" w:hAnsi="Arial" w:cs="Arial"/>
          <w:noProof/>
          <w:sz w:val="21"/>
          <w:szCs w:val="21"/>
          <w:lang w:eastAsia="pt-BR"/>
        </w:rPr>
        <w:t>ais, anexamos o Memorando nº SMS 0</w:t>
      </w:r>
      <w:r w:rsidR="00CD063C" w:rsidRPr="000510D9">
        <w:rPr>
          <w:rFonts w:ascii="Arial" w:eastAsia="Times New Roman" w:hAnsi="Arial" w:cs="Arial"/>
          <w:noProof/>
          <w:sz w:val="21"/>
          <w:szCs w:val="21"/>
          <w:lang w:eastAsia="pt-BR"/>
        </w:rPr>
        <w:t>22</w:t>
      </w:r>
      <w:r w:rsidR="00696C5D" w:rsidRPr="000510D9">
        <w:rPr>
          <w:rFonts w:ascii="Arial" w:eastAsia="Times New Roman" w:hAnsi="Arial" w:cs="Arial"/>
          <w:noProof/>
          <w:sz w:val="21"/>
          <w:szCs w:val="21"/>
          <w:lang w:eastAsia="pt-BR"/>
        </w:rPr>
        <w:t xml:space="preserve">, </w:t>
      </w:r>
      <w:r w:rsidR="00C0463A" w:rsidRPr="000510D9">
        <w:rPr>
          <w:rFonts w:ascii="Arial" w:eastAsia="Times New Roman" w:hAnsi="Arial" w:cs="Arial"/>
          <w:noProof/>
          <w:sz w:val="21"/>
          <w:szCs w:val="21"/>
          <w:lang w:eastAsia="pt-BR"/>
        </w:rPr>
        <w:t xml:space="preserve">de </w:t>
      </w:r>
      <w:r w:rsidR="00CD063C" w:rsidRPr="000510D9">
        <w:rPr>
          <w:rFonts w:ascii="Arial" w:eastAsia="Times New Roman" w:hAnsi="Arial" w:cs="Arial"/>
          <w:noProof/>
          <w:sz w:val="21"/>
          <w:szCs w:val="21"/>
          <w:lang w:eastAsia="pt-BR"/>
        </w:rPr>
        <w:t>5</w:t>
      </w:r>
      <w:r w:rsidR="00C0463A" w:rsidRPr="000510D9">
        <w:rPr>
          <w:rFonts w:ascii="Arial" w:eastAsia="Times New Roman" w:hAnsi="Arial" w:cs="Arial"/>
          <w:noProof/>
          <w:sz w:val="21"/>
          <w:szCs w:val="21"/>
          <w:lang w:eastAsia="pt-BR"/>
        </w:rPr>
        <w:t xml:space="preserve"> de </w:t>
      </w:r>
      <w:r w:rsidR="00CD063C" w:rsidRPr="000510D9">
        <w:rPr>
          <w:rFonts w:ascii="Arial" w:eastAsia="Times New Roman" w:hAnsi="Arial" w:cs="Arial"/>
          <w:noProof/>
          <w:sz w:val="21"/>
          <w:szCs w:val="21"/>
          <w:lang w:eastAsia="pt-BR"/>
        </w:rPr>
        <w:t>fevereiro</w:t>
      </w:r>
      <w:r w:rsidR="00C0463A" w:rsidRPr="000510D9">
        <w:rPr>
          <w:rFonts w:ascii="Arial" w:eastAsia="Times New Roman" w:hAnsi="Arial" w:cs="Arial"/>
          <w:noProof/>
          <w:sz w:val="21"/>
          <w:szCs w:val="21"/>
          <w:lang w:eastAsia="pt-BR"/>
        </w:rPr>
        <w:t xml:space="preserve"> </w:t>
      </w:r>
      <w:r w:rsidR="00696C5D" w:rsidRPr="000510D9">
        <w:rPr>
          <w:rFonts w:ascii="Arial" w:eastAsia="Times New Roman" w:hAnsi="Arial" w:cs="Arial"/>
          <w:noProof/>
          <w:sz w:val="21"/>
          <w:szCs w:val="21"/>
          <w:lang w:eastAsia="pt-BR"/>
        </w:rPr>
        <w:t>de 2025</w:t>
      </w:r>
      <w:r w:rsidRPr="000510D9">
        <w:rPr>
          <w:rFonts w:ascii="Arial" w:eastAsia="Times New Roman" w:hAnsi="Arial" w:cs="Arial"/>
          <w:noProof/>
          <w:sz w:val="21"/>
          <w:szCs w:val="21"/>
          <w:lang w:eastAsia="pt-BR"/>
        </w:rPr>
        <w:t xml:space="preserve">, da </w:t>
      </w:r>
      <w:r w:rsidRPr="000510D9">
        <w:rPr>
          <w:rFonts w:ascii="Arial" w:hAnsi="Arial" w:cs="Arial"/>
          <w:sz w:val="21"/>
          <w:szCs w:val="21"/>
        </w:rPr>
        <w:t xml:space="preserve">Secretaria Municipal de </w:t>
      </w:r>
      <w:r w:rsidR="00C0463A" w:rsidRPr="000510D9">
        <w:rPr>
          <w:rFonts w:ascii="Arial" w:hAnsi="Arial" w:cs="Arial"/>
          <w:sz w:val="21"/>
          <w:szCs w:val="21"/>
        </w:rPr>
        <w:t>Saúde</w:t>
      </w:r>
      <w:r w:rsidRPr="000510D9">
        <w:rPr>
          <w:rFonts w:ascii="Arial" w:hAnsi="Arial" w:cs="Arial"/>
          <w:sz w:val="21"/>
          <w:szCs w:val="21"/>
        </w:rPr>
        <w:t>, que</w:t>
      </w:r>
      <w:r w:rsidR="00CD063C" w:rsidRPr="000510D9">
        <w:rPr>
          <w:rFonts w:ascii="Arial" w:hAnsi="Arial" w:cs="Arial"/>
          <w:sz w:val="21"/>
          <w:szCs w:val="21"/>
        </w:rPr>
        <w:t xml:space="preserve"> solicita a contratação proposta neste projeto e possui informações adicionais que</w:t>
      </w:r>
      <w:r w:rsidRPr="000510D9">
        <w:rPr>
          <w:rFonts w:ascii="Arial" w:hAnsi="Arial" w:cs="Arial"/>
          <w:sz w:val="21"/>
          <w:szCs w:val="21"/>
        </w:rPr>
        <w:t xml:space="preserve"> corrobora</w:t>
      </w:r>
      <w:r w:rsidR="00CD063C" w:rsidRPr="000510D9">
        <w:rPr>
          <w:rFonts w:ascii="Arial" w:hAnsi="Arial" w:cs="Arial"/>
          <w:sz w:val="21"/>
          <w:szCs w:val="21"/>
        </w:rPr>
        <w:t>m</w:t>
      </w:r>
      <w:r w:rsidRPr="000510D9">
        <w:rPr>
          <w:rFonts w:ascii="Arial" w:hAnsi="Arial" w:cs="Arial"/>
          <w:sz w:val="21"/>
          <w:szCs w:val="21"/>
        </w:rPr>
        <w:t xml:space="preserve"> as justificativas aqui apresentada</w:t>
      </w:r>
      <w:r w:rsidR="00CD063C" w:rsidRPr="000510D9">
        <w:rPr>
          <w:rFonts w:ascii="Arial" w:hAnsi="Arial" w:cs="Arial"/>
          <w:sz w:val="21"/>
          <w:szCs w:val="21"/>
        </w:rPr>
        <w:t>s.</w:t>
      </w:r>
    </w:p>
    <w:p w14:paraId="65099278" w14:textId="44003B2B" w:rsidR="003408E5" w:rsidRPr="000510D9" w:rsidRDefault="00CD063C"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hAnsi="Arial" w:cs="Arial"/>
          <w:sz w:val="21"/>
          <w:szCs w:val="21"/>
        </w:rPr>
        <w:t xml:space="preserve">Por fim, também está anexada a </w:t>
      </w:r>
      <w:r w:rsidR="003408E5" w:rsidRPr="000510D9">
        <w:rPr>
          <w:rFonts w:ascii="Arial" w:hAnsi="Arial" w:cs="Arial"/>
          <w:sz w:val="21"/>
          <w:szCs w:val="21"/>
        </w:rPr>
        <w:t>estimativa de impac</w:t>
      </w:r>
      <w:r w:rsidR="00C0463A" w:rsidRPr="000510D9">
        <w:rPr>
          <w:rFonts w:ascii="Arial" w:hAnsi="Arial" w:cs="Arial"/>
          <w:sz w:val="21"/>
          <w:szCs w:val="21"/>
        </w:rPr>
        <w:t>to orçamentário e financeiro da contratação</w:t>
      </w:r>
      <w:r w:rsidR="003408E5" w:rsidRPr="000510D9">
        <w:rPr>
          <w:rFonts w:ascii="Arial" w:hAnsi="Arial" w:cs="Arial"/>
          <w:sz w:val="21"/>
          <w:szCs w:val="21"/>
        </w:rPr>
        <w:t xml:space="preserve"> proposta.</w:t>
      </w:r>
    </w:p>
    <w:p w14:paraId="0ADB72A7" w14:textId="5AFCC5E7" w:rsidR="00044F26" w:rsidRPr="000510D9" w:rsidRDefault="00044F26" w:rsidP="000510D9">
      <w:pPr>
        <w:tabs>
          <w:tab w:val="left" w:pos="4111"/>
        </w:tabs>
        <w:spacing w:after="120" w:line="280" w:lineRule="exact"/>
        <w:ind w:firstLine="1134"/>
        <w:jc w:val="both"/>
        <w:rPr>
          <w:rFonts w:ascii="Arial" w:eastAsia="Times New Roman" w:hAnsi="Arial" w:cs="Arial"/>
          <w:noProof/>
          <w:sz w:val="21"/>
          <w:szCs w:val="21"/>
          <w:lang w:eastAsia="pt-BR"/>
        </w:rPr>
      </w:pPr>
      <w:r w:rsidRPr="000510D9">
        <w:rPr>
          <w:rFonts w:ascii="Arial" w:eastAsia="Times New Roman" w:hAnsi="Arial" w:cs="Arial"/>
          <w:noProof/>
          <w:sz w:val="21"/>
          <w:szCs w:val="21"/>
          <w:lang w:eastAsia="pt-BR"/>
        </w:rPr>
        <w:t>Pelo exposto, solicitamos a aprovação dos Senhores Vereadores</w:t>
      </w:r>
      <w:r w:rsidR="00CD063C" w:rsidRPr="000510D9">
        <w:rPr>
          <w:rFonts w:ascii="Arial" w:eastAsia="Times New Roman" w:hAnsi="Arial" w:cs="Arial"/>
          <w:noProof/>
          <w:sz w:val="21"/>
          <w:szCs w:val="21"/>
          <w:lang w:eastAsia="pt-BR"/>
        </w:rPr>
        <w:t>.</w:t>
      </w:r>
    </w:p>
    <w:p w14:paraId="12FEC4DD" w14:textId="77777777" w:rsidR="000510D9" w:rsidRPr="000510D9" w:rsidRDefault="000510D9" w:rsidP="000510D9">
      <w:pPr>
        <w:tabs>
          <w:tab w:val="left" w:pos="4111"/>
        </w:tabs>
        <w:spacing w:after="120" w:line="280" w:lineRule="exact"/>
        <w:ind w:firstLine="1134"/>
        <w:jc w:val="both"/>
        <w:rPr>
          <w:rFonts w:ascii="Arial" w:hAnsi="Arial" w:cs="Arial"/>
          <w:sz w:val="21"/>
          <w:szCs w:val="21"/>
        </w:rPr>
      </w:pPr>
      <w:r w:rsidRPr="000510D9">
        <w:rPr>
          <w:rFonts w:ascii="Arial" w:hAnsi="Arial" w:cs="Arial"/>
          <w:sz w:val="21"/>
          <w:szCs w:val="21"/>
        </w:rPr>
        <w:t>GABINETE DO PREFEITO MUNICIPAL DE ESTRELA VELHA, 10 de fevereiro de 2025.</w:t>
      </w:r>
    </w:p>
    <w:p w14:paraId="52D30589" w14:textId="77777777" w:rsidR="000510D9" w:rsidRPr="000510D9" w:rsidRDefault="000510D9" w:rsidP="000510D9">
      <w:pPr>
        <w:tabs>
          <w:tab w:val="left" w:pos="4111"/>
        </w:tabs>
        <w:spacing w:after="0" w:line="280" w:lineRule="exact"/>
        <w:ind w:firstLine="1134"/>
        <w:jc w:val="both"/>
        <w:rPr>
          <w:rFonts w:ascii="Arial" w:hAnsi="Arial" w:cs="Arial"/>
          <w:sz w:val="21"/>
          <w:szCs w:val="21"/>
        </w:rPr>
      </w:pPr>
    </w:p>
    <w:p w14:paraId="04883BE7" w14:textId="77777777" w:rsidR="000510D9" w:rsidRPr="000510D9" w:rsidRDefault="000510D9" w:rsidP="000510D9">
      <w:pPr>
        <w:tabs>
          <w:tab w:val="left" w:pos="4111"/>
        </w:tabs>
        <w:spacing w:after="0" w:line="280" w:lineRule="exact"/>
        <w:ind w:firstLine="1134"/>
        <w:jc w:val="both"/>
        <w:rPr>
          <w:rFonts w:ascii="Arial" w:hAnsi="Arial" w:cs="Arial"/>
          <w:sz w:val="21"/>
          <w:szCs w:val="21"/>
        </w:rPr>
      </w:pPr>
    </w:p>
    <w:p w14:paraId="796ECC4E" w14:textId="77777777" w:rsidR="000510D9" w:rsidRPr="000510D9" w:rsidRDefault="000510D9" w:rsidP="000510D9">
      <w:pPr>
        <w:tabs>
          <w:tab w:val="left" w:pos="4111"/>
        </w:tabs>
        <w:spacing w:after="0" w:line="280" w:lineRule="exact"/>
        <w:jc w:val="center"/>
        <w:rPr>
          <w:rFonts w:ascii="Arial" w:hAnsi="Arial" w:cs="Arial"/>
          <w:sz w:val="21"/>
          <w:szCs w:val="21"/>
        </w:rPr>
      </w:pPr>
      <w:r w:rsidRPr="000510D9">
        <w:rPr>
          <w:rFonts w:ascii="Arial" w:hAnsi="Arial" w:cs="Arial"/>
          <w:sz w:val="21"/>
          <w:szCs w:val="21"/>
        </w:rPr>
        <w:t>ALEXANDER CASTILHOS,</w:t>
      </w:r>
      <w:bookmarkStart w:id="0" w:name="_GoBack"/>
      <w:bookmarkEnd w:id="0"/>
    </w:p>
    <w:p w14:paraId="2AA0BFCD" w14:textId="77777777" w:rsidR="000510D9" w:rsidRPr="000510D9" w:rsidRDefault="000510D9" w:rsidP="000510D9">
      <w:pPr>
        <w:tabs>
          <w:tab w:val="left" w:pos="4111"/>
        </w:tabs>
        <w:spacing w:after="0" w:line="280" w:lineRule="exact"/>
        <w:jc w:val="center"/>
        <w:rPr>
          <w:rFonts w:ascii="Arial" w:hAnsi="Arial" w:cs="Arial"/>
          <w:sz w:val="21"/>
          <w:szCs w:val="21"/>
        </w:rPr>
      </w:pPr>
      <w:r w:rsidRPr="000510D9">
        <w:rPr>
          <w:rFonts w:ascii="Arial" w:hAnsi="Arial" w:cs="Arial"/>
          <w:sz w:val="21"/>
          <w:szCs w:val="21"/>
        </w:rPr>
        <w:t>Prefeito Municipal.</w:t>
      </w:r>
    </w:p>
    <w:sectPr w:rsidR="000510D9" w:rsidRPr="000510D9" w:rsidSect="00BA5B1B">
      <w:headerReference w:type="default" r:id="rId7"/>
      <w:footerReference w:type="default" r:id="rId8"/>
      <w:pgSz w:w="11906" w:h="16838" w:code="9"/>
      <w:pgMar w:top="2552" w:right="1134" w:bottom="993" w:left="1418" w:header="397"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FDC46" w14:textId="77777777" w:rsidR="00E06C09" w:rsidRDefault="00E06C09">
      <w:pPr>
        <w:spacing w:after="0" w:line="240" w:lineRule="auto"/>
      </w:pPr>
      <w:r>
        <w:separator/>
      </w:r>
    </w:p>
  </w:endnote>
  <w:endnote w:type="continuationSeparator" w:id="0">
    <w:p w14:paraId="76CCB2BB" w14:textId="77777777" w:rsidR="00E06C09" w:rsidRDefault="00E06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7C449" w14:textId="77777777" w:rsidR="00174048" w:rsidRPr="0018319D" w:rsidRDefault="00174048" w:rsidP="00174048">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61444AAE" wp14:editId="13F1D353">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4ED61"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" strokecolor="black [3213]"/>
          </w:pict>
        </mc:Fallback>
      </mc:AlternateContent>
    </w:r>
    <w:r w:rsidRPr="0018319D">
      <w:rPr>
        <w:sz w:val="21"/>
        <w:szCs w:val="21"/>
      </w:rPr>
      <w:t>Av. João Luiz Billig, nº 27 – CEP 96990-000 – Estrela Velha – RS – CNPJ Nº 01.601.857/0001-20</w:t>
    </w:r>
    <w:r w:rsidRPr="0018319D">
      <w:rPr>
        <w:sz w:val="21"/>
        <w:szCs w:val="21"/>
      </w:rPr>
      <w:br/>
      <w:t>Fones: (51) 989593322 (51) 992656270 – E-mail: gabinete@estrelavelha.rs.gov.br</w:t>
    </w:r>
  </w:p>
  <w:p w14:paraId="4C1717FD" w14:textId="3EA1D3BA" w:rsidR="00ED7728" w:rsidRPr="00ED7728" w:rsidRDefault="00174048" w:rsidP="00174048">
    <w:pPr>
      <w:pStyle w:val="Rodap"/>
      <w:jc w:val="right"/>
      <w:rPr>
        <w:rFonts w:ascii="Arial" w:hAnsi="Arial" w:cs="Arial"/>
        <w:sz w:val="18"/>
        <w:szCs w:val="18"/>
      </w:rPr>
    </w:pPr>
    <w:r w:rsidRPr="0018319D">
      <w:rPr>
        <w:rFonts w:cstheme="minorHAnsi"/>
        <w:sz w:val="21"/>
        <w:szCs w:val="21"/>
      </w:rPr>
      <w:fldChar w:fldCharType="begin"/>
    </w:r>
    <w:r w:rsidRPr="0018319D">
      <w:rPr>
        <w:rFonts w:cstheme="minorHAnsi"/>
        <w:sz w:val="21"/>
        <w:szCs w:val="21"/>
      </w:rPr>
      <w:instrText xml:space="preserve"> PAGE   \* MERGEFORMAT </w:instrText>
    </w:r>
    <w:r w:rsidRPr="0018319D">
      <w:rPr>
        <w:rFonts w:cstheme="minorHAnsi"/>
        <w:sz w:val="21"/>
        <w:szCs w:val="21"/>
      </w:rPr>
      <w:fldChar w:fldCharType="separate"/>
    </w:r>
    <w:r>
      <w:rPr>
        <w:rFonts w:cstheme="minorHAnsi"/>
        <w:noProof/>
        <w:sz w:val="21"/>
        <w:szCs w:val="21"/>
      </w:rPr>
      <w:t>3</w:t>
    </w:r>
    <w:r w:rsidRPr="0018319D">
      <w:rPr>
        <w:rFonts w:cstheme="minorHAnsi"/>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8AD16" w14:textId="77777777" w:rsidR="00E06C09" w:rsidRDefault="00E06C09">
      <w:pPr>
        <w:spacing w:after="0" w:line="240" w:lineRule="auto"/>
      </w:pPr>
      <w:r>
        <w:separator/>
      </w:r>
    </w:p>
  </w:footnote>
  <w:footnote w:type="continuationSeparator" w:id="0">
    <w:p w14:paraId="0E628D12" w14:textId="77777777" w:rsidR="00E06C09" w:rsidRDefault="00E06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36DCC" w14:textId="77777777" w:rsidR="00A91833" w:rsidRDefault="00A949E6" w:rsidP="00A91833">
    <w:pPr>
      <w:pStyle w:val="Cabealho"/>
      <w:jc w:val="center"/>
    </w:pPr>
    <w:r>
      <w:rPr>
        <w:noProof/>
        <w:lang w:eastAsia="pt-BR"/>
      </w:rPr>
      <w:drawing>
        <wp:inline distT="0" distB="0" distL="0" distR="0" wp14:anchorId="76AE39C0" wp14:editId="14EA6407">
          <wp:extent cx="819150" cy="73059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5FD7E7A6" w14:textId="77777777" w:rsidR="00A91833" w:rsidRPr="00F02381" w:rsidRDefault="00A949E6" w:rsidP="00A91833">
    <w:pPr>
      <w:pStyle w:val="Cabealho"/>
      <w:jc w:val="center"/>
      <w:rPr>
        <w:sz w:val="20"/>
        <w:szCs w:val="20"/>
      </w:rPr>
    </w:pPr>
    <w:r w:rsidRPr="00F02381">
      <w:rPr>
        <w:sz w:val="20"/>
        <w:szCs w:val="20"/>
      </w:rPr>
      <w:t>REPÚBLICA FEDERATIVA DO BRASIL</w:t>
    </w:r>
  </w:p>
  <w:p w14:paraId="78DEC283" w14:textId="77777777" w:rsidR="00A91833" w:rsidRPr="00F02381" w:rsidRDefault="00A949E6" w:rsidP="00A91833">
    <w:pPr>
      <w:pStyle w:val="Cabealho"/>
      <w:jc w:val="center"/>
      <w:rPr>
        <w:sz w:val="20"/>
        <w:szCs w:val="20"/>
      </w:rPr>
    </w:pPr>
    <w:r w:rsidRPr="00F02381">
      <w:rPr>
        <w:sz w:val="20"/>
        <w:szCs w:val="20"/>
      </w:rPr>
      <w:t>ESTADO DO RIO GRANDE DO SUL</w:t>
    </w:r>
  </w:p>
  <w:p w14:paraId="14D91B6C" w14:textId="77777777" w:rsidR="00A91833" w:rsidRPr="00F02381" w:rsidRDefault="00A949E6"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7F0C1BF5" wp14:editId="0E9987C8">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1441C3A"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" strokecolor="black [3213]"/>
          </w:pict>
        </mc:Fallback>
      </mc:AlternateContent>
    </w:r>
    <w:r w:rsidRPr="00F02381">
      <w:rPr>
        <w:sz w:val="32"/>
        <w:szCs w:val="32"/>
      </w:rPr>
      <w:t>Município de Estrela Velha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6"/>
    <w:rsid w:val="00002E32"/>
    <w:rsid w:val="00005704"/>
    <w:rsid w:val="00011DA5"/>
    <w:rsid w:val="00013DB3"/>
    <w:rsid w:val="00044F26"/>
    <w:rsid w:val="000510D9"/>
    <w:rsid w:val="000606F8"/>
    <w:rsid w:val="00063A0D"/>
    <w:rsid w:val="00070456"/>
    <w:rsid w:val="00073F3D"/>
    <w:rsid w:val="00080A5E"/>
    <w:rsid w:val="000B1289"/>
    <w:rsid w:val="000C4612"/>
    <w:rsid w:val="000E1CA0"/>
    <w:rsid w:val="00103704"/>
    <w:rsid w:val="00110B7A"/>
    <w:rsid w:val="0012484C"/>
    <w:rsid w:val="00133AF4"/>
    <w:rsid w:val="00161A1C"/>
    <w:rsid w:val="00166873"/>
    <w:rsid w:val="00174048"/>
    <w:rsid w:val="001C0A38"/>
    <w:rsid w:val="001C4630"/>
    <w:rsid w:val="001D1C62"/>
    <w:rsid w:val="001D2B2C"/>
    <w:rsid w:val="001D479F"/>
    <w:rsid w:val="001E133B"/>
    <w:rsid w:val="001E1A5D"/>
    <w:rsid w:val="0020299E"/>
    <w:rsid w:val="00222339"/>
    <w:rsid w:val="00232030"/>
    <w:rsid w:val="00237011"/>
    <w:rsid w:val="00261C44"/>
    <w:rsid w:val="0029496D"/>
    <w:rsid w:val="002A3BE2"/>
    <w:rsid w:val="002C5BA9"/>
    <w:rsid w:val="002F2814"/>
    <w:rsid w:val="0030331D"/>
    <w:rsid w:val="003073E6"/>
    <w:rsid w:val="003408E5"/>
    <w:rsid w:val="00354651"/>
    <w:rsid w:val="00381254"/>
    <w:rsid w:val="003A1FE3"/>
    <w:rsid w:val="003A75C3"/>
    <w:rsid w:val="003D5436"/>
    <w:rsid w:val="003E1AF4"/>
    <w:rsid w:val="003F3575"/>
    <w:rsid w:val="00442E9C"/>
    <w:rsid w:val="00444747"/>
    <w:rsid w:val="00450F7A"/>
    <w:rsid w:val="004524A4"/>
    <w:rsid w:val="004542BC"/>
    <w:rsid w:val="00497259"/>
    <w:rsid w:val="004A3E8C"/>
    <w:rsid w:val="004D2783"/>
    <w:rsid w:val="004E578E"/>
    <w:rsid w:val="004F546E"/>
    <w:rsid w:val="00501B33"/>
    <w:rsid w:val="00502420"/>
    <w:rsid w:val="005064AF"/>
    <w:rsid w:val="005317CC"/>
    <w:rsid w:val="00582F3A"/>
    <w:rsid w:val="005839D1"/>
    <w:rsid w:val="00586574"/>
    <w:rsid w:val="00587255"/>
    <w:rsid w:val="00596B5D"/>
    <w:rsid w:val="005C1FF4"/>
    <w:rsid w:val="005D0B73"/>
    <w:rsid w:val="0061262B"/>
    <w:rsid w:val="006349D8"/>
    <w:rsid w:val="006426F2"/>
    <w:rsid w:val="0064424E"/>
    <w:rsid w:val="00661432"/>
    <w:rsid w:val="00666888"/>
    <w:rsid w:val="00694074"/>
    <w:rsid w:val="006943D8"/>
    <w:rsid w:val="00696C5D"/>
    <w:rsid w:val="006C2AB1"/>
    <w:rsid w:val="006E70DB"/>
    <w:rsid w:val="006F2AA2"/>
    <w:rsid w:val="00704D72"/>
    <w:rsid w:val="00713455"/>
    <w:rsid w:val="00753804"/>
    <w:rsid w:val="00761208"/>
    <w:rsid w:val="00770FB7"/>
    <w:rsid w:val="007756FB"/>
    <w:rsid w:val="00776984"/>
    <w:rsid w:val="00785298"/>
    <w:rsid w:val="00791FE1"/>
    <w:rsid w:val="00797228"/>
    <w:rsid w:val="00797497"/>
    <w:rsid w:val="007A65C7"/>
    <w:rsid w:val="007D3E73"/>
    <w:rsid w:val="007D7825"/>
    <w:rsid w:val="007E669D"/>
    <w:rsid w:val="007F1C65"/>
    <w:rsid w:val="00806B71"/>
    <w:rsid w:val="00823DB8"/>
    <w:rsid w:val="00833C36"/>
    <w:rsid w:val="00833D94"/>
    <w:rsid w:val="00840261"/>
    <w:rsid w:val="00863B9E"/>
    <w:rsid w:val="00887D50"/>
    <w:rsid w:val="00897E11"/>
    <w:rsid w:val="008C5B3F"/>
    <w:rsid w:val="008D1FAC"/>
    <w:rsid w:val="008D4CB9"/>
    <w:rsid w:val="008F256E"/>
    <w:rsid w:val="008F535D"/>
    <w:rsid w:val="0091493D"/>
    <w:rsid w:val="009255AF"/>
    <w:rsid w:val="00927CB5"/>
    <w:rsid w:val="00927E75"/>
    <w:rsid w:val="009427B5"/>
    <w:rsid w:val="00952012"/>
    <w:rsid w:val="009741DF"/>
    <w:rsid w:val="0097712C"/>
    <w:rsid w:val="00981304"/>
    <w:rsid w:val="009A521B"/>
    <w:rsid w:val="009B1443"/>
    <w:rsid w:val="009C7DF9"/>
    <w:rsid w:val="00A270FE"/>
    <w:rsid w:val="00A6626D"/>
    <w:rsid w:val="00A860F9"/>
    <w:rsid w:val="00A949E6"/>
    <w:rsid w:val="00A971C0"/>
    <w:rsid w:val="00AB0B35"/>
    <w:rsid w:val="00AB1368"/>
    <w:rsid w:val="00AB43F3"/>
    <w:rsid w:val="00AB48C4"/>
    <w:rsid w:val="00AC07EB"/>
    <w:rsid w:val="00AC1032"/>
    <w:rsid w:val="00AD7F71"/>
    <w:rsid w:val="00AE3497"/>
    <w:rsid w:val="00B07C86"/>
    <w:rsid w:val="00B2131B"/>
    <w:rsid w:val="00B25085"/>
    <w:rsid w:val="00B327EA"/>
    <w:rsid w:val="00B43869"/>
    <w:rsid w:val="00B5784D"/>
    <w:rsid w:val="00B61EC3"/>
    <w:rsid w:val="00B82AD5"/>
    <w:rsid w:val="00B84761"/>
    <w:rsid w:val="00B960F5"/>
    <w:rsid w:val="00B96E1E"/>
    <w:rsid w:val="00BA0733"/>
    <w:rsid w:val="00BA5B1B"/>
    <w:rsid w:val="00BB0E15"/>
    <w:rsid w:val="00BE5151"/>
    <w:rsid w:val="00BF0F1A"/>
    <w:rsid w:val="00BF2E6B"/>
    <w:rsid w:val="00C0463A"/>
    <w:rsid w:val="00C05CEE"/>
    <w:rsid w:val="00C117A0"/>
    <w:rsid w:val="00C24293"/>
    <w:rsid w:val="00C36BEB"/>
    <w:rsid w:val="00C42309"/>
    <w:rsid w:val="00C52BA4"/>
    <w:rsid w:val="00C6391B"/>
    <w:rsid w:val="00C655A0"/>
    <w:rsid w:val="00CA1EE2"/>
    <w:rsid w:val="00CB505B"/>
    <w:rsid w:val="00CB7840"/>
    <w:rsid w:val="00CD0441"/>
    <w:rsid w:val="00CD063C"/>
    <w:rsid w:val="00CE3C92"/>
    <w:rsid w:val="00CF0220"/>
    <w:rsid w:val="00CF1F48"/>
    <w:rsid w:val="00CF7DD1"/>
    <w:rsid w:val="00D00BFE"/>
    <w:rsid w:val="00D1032D"/>
    <w:rsid w:val="00D36D58"/>
    <w:rsid w:val="00D65766"/>
    <w:rsid w:val="00D705A4"/>
    <w:rsid w:val="00D717D4"/>
    <w:rsid w:val="00D769E1"/>
    <w:rsid w:val="00DA3621"/>
    <w:rsid w:val="00DA46E1"/>
    <w:rsid w:val="00DA4C0F"/>
    <w:rsid w:val="00DC5DDF"/>
    <w:rsid w:val="00DE4DE7"/>
    <w:rsid w:val="00DF37E1"/>
    <w:rsid w:val="00E00205"/>
    <w:rsid w:val="00E06C09"/>
    <w:rsid w:val="00E35137"/>
    <w:rsid w:val="00E41CC5"/>
    <w:rsid w:val="00E71F1A"/>
    <w:rsid w:val="00E85FFA"/>
    <w:rsid w:val="00EA0B11"/>
    <w:rsid w:val="00ED4903"/>
    <w:rsid w:val="00F20033"/>
    <w:rsid w:val="00F25982"/>
    <w:rsid w:val="00F43493"/>
    <w:rsid w:val="00F45502"/>
    <w:rsid w:val="00F6153B"/>
    <w:rsid w:val="00F64B73"/>
    <w:rsid w:val="00F82DFD"/>
    <w:rsid w:val="00F8656C"/>
    <w:rsid w:val="00F94BE7"/>
    <w:rsid w:val="00FE4094"/>
    <w:rsid w:val="00FF50F6"/>
    <w:rsid w:val="00FF54DB"/>
    <w:rsid w:val="00FF5F15"/>
    <w:rsid w:val="00FF79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4FBDDB8"/>
  <w15:docId w15:val="{DD50DEEA-0C7F-4580-A8DC-0901F46A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F26"/>
    <w:pPr>
      <w:spacing w:after="160" w:line="259" w:lineRule="auto"/>
    </w:pPr>
  </w:style>
  <w:style w:type="paragraph" w:styleId="Ttulo1">
    <w:name w:val="heading 1"/>
    <w:basedOn w:val="Normal"/>
    <w:next w:val="Normal"/>
    <w:link w:val="Ttulo1Char"/>
    <w:qFormat/>
    <w:rsid w:val="00B07C86"/>
    <w:pPr>
      <w:keepNext/>
      <w:suppressAutoHyphens/>
      <w:spacing w:after="0" w:line="240" w:lineRule="auto"/>
      <w:jc w:val="both"/>
      <w:outlineLvl w:val="0"/>
    </w:pPr>
    <w:rPr>
      <w:rFonts w:ascii="Arial Narrow" w:eastAsia="Times New Roman" w:hAnsi="Arial Narrow" w:cs="Times New Roman"/>
      <w:b/>
      <w:noProof/>
      <w:sz w:val="28"/>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character" w:customStyle="1" w:styleId="Ttulo1Char">
    <w:name w:val="Título 1 Char"/>
    <w:basedOn w:val="Fontepargpadro"/>
    <w:link w:val="Ttulo1"/>
    <w:rsid w:val="00B07C86"/>
    <w:rPr>
      <w:rFonts w:ascii="Arial Narrow" w:eastAsia="Times New Roman" w:hAnsi="Arial Narrow" w:cs="Times New Roman"/>
      <w:b/>
      <w:noProof/>
      <w:sz w:val="28"/>
      <w:szCs w:val="21"/>
      <w:lang w:eastAsia="pt-BR"/>
    </w:rPr>
  </w:style>
  <w:style w:type="paragraph" w:styleId="PargrafodaLista">
    <w:name w:val="List Paragraph"/>
    <w:basedOn w:val="Normal"/>
    <w:uiPriority w:val="34"/>
    <w:qFormat/>
    <w:rsid w:val="00D76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6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CDC5D-3A02-4642-A1E9-57CE963B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882</Words>
  <Characters>4766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12</cp:revision>
  <cp:lastPrinted>2025-01-30T18:46:00Z</cp:lastPrinted>
  <dcterms:created xsi:type="dcterms:W3CDTF">2025-02-10T12:24:00Z</dcterms:created>
  <dcterms:modified xsi:type="dcterms:W3CDTF">2025-02-10T13:23:00Z</dcterms:modified>
</cp:coreProperties>
</file>