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388D9F3E" w:rsidR="004569ED" w:rsidRPr="000203BB" w:rsidRDefault="004569ED" w:rsidP="000203BB">
      <w:pPr>
        <w:tabs>
          <w:tab w:val="left" w:pos="0"/>
        </w:tabs>
        <w:spacing w:after="10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D01A64"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="00FF471E"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D01A64"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17</w:t>
      </w:r>
      <w:r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MA</w:t>
      </w:r>
      <w:r w:rsidR="00D01A64"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RÇO DE 2025</w:t>
      </w:r>
      <w:r w:rsidRPr="000203B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left="4536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0203BB">
        <w:rPr>
          <w:rFonts w:ascii="Arial" w:hAnsi="Arial" w:cs="Arial"/>
          <w:b/>
          <w:sz w:val="21"/>
          <w:szCs w:val="21"/>
        </w:rPr>
        <w:t>Autoriza a contratação temporária de servidores, por excepcional interesse público, e dá outras providências.</w:t>
      </w:r>
    </w:p>
    <w:p w14:paraId="782F05F9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F05191E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1A170E2" w14:textId="1179D644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1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D07F23" w:rsidRPr="000203BB">
        <w:rPr>
          <w:rFonts w:ascii="Arial" w:hAnsi="Arial" w:cs="Arial"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D07F23" w:rsidRPr="000203BB">
        <w:rPr>
          <w:rFonts w:ascii="Arial" w:hAnsi="Arial" w:cs="Arial"/>
          <w:sz w:val="21"/>
          <w:szCs w:val="21"/>
        </w:rPr>
        <w:t>servidores</w:t>
      </w:r>
      <w:r w:rsidRPr="000203BB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0203BB">
        <w:rPr>
          <w:rFonts w:ascii="Arial" w:hAnsi="Arial" w:cs="Arial"/>
          <w:sz w:val="21"/>
          <w:szCs w:val="21"/>
        </w:rPr>
        <w:t>65</w:t>
      </w:r>
      <w:r w:rsidRPr="000203BB">
        <w:rPr>
          <w:rFonts w:ascii="Arial" w:hAnsi="Arial" w:cs="Arial"/>
          <w:sz w:val="21"/>
          <w:szCs w:val="21"/>
        </w:rPr>
        <w:t xml:space="preserve">, inciso IX </w:t>
      </w:r>
      <w:r w:rsidR="00D07F23" w:rsidRPr="000203BB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0203BB">
        <w:rPr>
          <w:rFonts w:ascii="Arial" w:hAnsi="Arial" w:cs="Arial"/>
          <w:sz w:val="21"/>
          <w:szCs w:val="21"/>
        </w:rPr>
        <w:t xml:space="preserve">e </w:t>
      </w:r>
      <w:proofErr w:type="spellStart"/>
      <w:r w:rsidRPr="000203BB">
        <w:rPr>
          <w:rFonts w:ascii="Arial" w:hAnsi="Arial" w:cs="Arial"/>
          <w:sz w:val="21"/>
          <w:szCs w:val="21"/>
        </w:rPr>
        <w:t>arts</w:t>
      </w:r>
      <w:proofErr w:type="spellEnd"/>
      <w:r w:rsidRPr="000203BB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0203BB">
          <w:rPr>
            <w:rFonts w:ascii="Arial" w:hAnsi="Arial" w:cs="Arial"/>
            <w:sz w:val="21"/>
            <w:szCs w:val="21"/>
          </w:rPr>
          <w:t>195 a</w:t>
        </w:r>
      </w:smartTag>
      <w:r w:rsidRPr="000203BB">
        <w:rPr>
          <w:rFonts w:ascii="Arial" w:hAnsi="Arial" w:cs="Arial"/>
          <w:sz w:val="21"/>
          <w:szCs w:val="21"/>
        </w:rPr>
        <w:t xml:space="preserve"> 201 da Lei Municipal nº 986</w:t>
      </w:r>
      <w:r w:rsidR="00D07F23" w:rsidRPr="000203BB">
        <w:rPr>
          <w:rFonts w:ascii="Arial" w:hAnsi="Arial" w:cs="Arial"/>
          <w:sz w:val="21"/>
          <w:szCs w:val="21"/>
        </w:rPr>
        <w:t>, de 10 de outubro de 2011</w:t>
      </w:r>
      <w:r w:rsidRPr="000203BB">
        <w:rPr>
          <w:rFonts w:ascii="Arial" w:hAnsi="Arial" w:cs="Arial"/>
          <w:sz w:val="21"/>
          <w:szCs w:val="21"/>
        </w:rPr>
        <w:t>, para suprir a necessidade emergencial de pessoal da Secretaria Municipa</w:t>
      </w:r>
      <w:r w:rsidR="00C102FC">
        <w:rPr>
          <w:rFonts w:ascii="Arial" w:hAnsi="Arial" w:cs="Arial"/>
          <w:sz w:val="21"/>
          <w:szCs w:val="21"/>
        </w:rPr>
        <w:t>l</w:t>
      </w:r>
      <w:r w:rsidRPr="000203BB">
        <w:rPr>
          <w:rFonts w:ascii="Arial" w:hAnsi="Arial" w:cs="Arial"/>
          <w:sz w:val="21"/>
          <w:szCs w:val="21"/>
        </w:rPr>
        <w:t xml:space="preserve"> de Agricultura, Fo</w:t>
      </w:r>
      <w:r w:rsidR="00D07F23" w:rsidRPr="000203BB">
        <w:rPr>
          <w:rFonts w:ascii="Arial" w:hAnsi="Arial" w:cs="Arial"/>
          <w:sz w:val="21"/>
          <w:szCs w:val="21"/>
        </w:rPr>
        <w:t>mento Econômico e Meio Ambiente e d</w:t>
      </w:r>
      <w:r w:rsidR="00C102FC">
        <w:rPr>
          <w:rFonts w:ascii="Arial" w:hAnsi="Arial" w:cs="Arial"/>
          <w:sz w:val="21"/>
          <w:szCs w:val="21"/>
        </w:rPr>
        <w:t xml:space="preserve">a Secretaria Municipal de </w:t>
      </w:r>
      <w:r w:rsidR="00D07F23" w:rsidRPr="000203BB">
        <w:rPr>
          <w:rFonts w:ascii="Arial" w:hAnsi="Arial" w:cs="Arial"/>
          <w:sz w:val="21"/>
          <w:szCs w:val="21"/>
        </w:rPr>
        <w:t xml:space="preserve">Saúde, </w:t>
      </w:r>
      <w:r w:rsidRPr="000203BB">
        <w:rPr>
          <w:rFonts w:ascii="Arial" w:hAnsi="Arial" w:cs="Arial"/>
          <w:sz w:val="21"/>
          <w:szCs w:val="21"/>
        </w:rPr>
        <w:t>pelo prazo de 12 (doze) meses a partir da data da contratação, podendo ser prorrogado por igual período</w:t>
      </w:r>
      <w:r w:rsidR="00D07F23" w:rsidRPr="000203BB">
        <w:rPr>
          <w:rFonts w:ascii="Arial" w:hAnsi="Arial" w:cs="Arial"/>
          <w:sz w:val="21"/>
          <w:szCs w:val="21"/>
        </w:rPr>
        <w:t>,</w:t>
      </w:r>
      <w:r w:rsidRPr="000203BB">
        <w:rPr>
          <w:rFonts w:ascii="Arial" w:hAnsi="Arial" w:cs="Arial"/>
          <w:sz w:val="21"/>
          <w:szCs w:val="21"/>
        </w:rPr>
        <w:t xml:space="preserve"> a critério da Administração Municipal, para a</w:t>
      </w:r>
      <w:r w:rsidR="00D07F23" w:rsidRPr="000203BB">
        <w:rPr>
          <w:rFonts w:ascii="Arial" w:hAnsi="Arial" w:cs="Arial"/>
          <w:sz w:val="21"/>
          <w:szCs w:val="21"/>
        </w:rPr>
        <w:t>s</w:t>
      </w:r>
      <w:r w:rsidRPr="000203BB">
        <w:rPr>
          <w:rFonts w:ascii="Arial" w:hAnsi="Arial" w:cs="Arial"/>
          <w:sz w:val="21"/>
          <w:szCs w:val="21"/>
        </w:rPr>
        <w:t xml:space="preserve"> categoria</w:t>
      </w:r>
      <w:r w:rsidR="00D07F23" w:rsidRPr="000203BB">
        <w:rPr>
          <w:rFonts w:ascii="Arial" w:hAnsi="Arial" w:cs="Arial"/>
          <w:sz w:val="21"/>
          <w:szCs w:val="21"/>
        </w:rPr>
        <w:t>s funcionais</w:t>
      </w:r>
      <w:r w:rsidRPr="000203BB">
        <w:rPr>
          <w:rFonts w:ascii="Arial" w:hAnsi="Arial" w:cs="Arial"/>
          <w:sz w:val="21"/>
          <w:szCs w:val="21"/>
        </w:rPr>
        <w:t>, com a carga horária semanal, quantidade de vagas e vencimentos, conforme a tabela a seguir:</w:t>
      </w:r>
    </w:p>
    <w:tbl>
      <w:tblPr>
        <w:tblW w:w="92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2"/>
        <w:gridCol w:w="1561"/>
        <w:gridCol w:w="1440"/>
      </w:tblGrid>
      <w:tr w:rsidR="007C0846" w:rsidRPr="000203BB" w14:paraId="20A2530D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97477E6" w14:textId="77777777" w:rsidR="007C0846" w:rsidRPr="000203BB" w:rsidRDefault="007C0846" w:rsidP="000203BB">
            <w:pPr>
              <w:pStyle w:val="Ttulo1"/>
              <w:spacing w:after="100" w:line="260" w:lineRule="exact"/>
              <w:ind w:left="720"/>
              <w:textAlignment w:val="baseline"/>
              <w:rPr>
                <w:b w:val="0"/>
                <w:szCs w:val="21"/>
                <w:lang w:eastAsia="en-US"/>
              </w:rPr>
            </w:pPr>
            <w:r w:rsidRPr="000203BB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4289EAD" w14:textId="77777777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0203BB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55C30D0" w14:textId="77777777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0203BB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0CC94680" w14:textId="77777777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right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0203BB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7C0846" w:rsidRPr="000203BB" w14:paraId="584DF2AF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6A14" w14:textId="77777777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0203B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Fiscal Ambiental, de Obras e de Posturas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47ED" w14:textId="77777777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0203BB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0D96" w14:textId="070E8BAB" w:rsidR="007C0846" w:rsidRPr="000203BB" w:rsidRDefault="007C0846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0203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010" w14:textId="465DC275" w:rsidR="007C0846" w:rsidRPr="000203BB" w:rsidRDefault="00BB1A9E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2.372,59</w:t>
            </w:r>
          </w:p>
        </w:tc>
      </w:tr>
      <w:tr w:rsidR="00FF471E" w:rsidRPr="000203BB" w14:paraId="35C085B6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6141" w14:textId="7E1CFFA8" w:rsidR="00FF471E" w:rsidRPr="000203BB" w:rsidRDefault="00FF471E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0203B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Psicólogo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DE0C" w14:textId="3988C824" w:rsidR="00FF471E" w:rsidRPr="000203BB" w:rsidRDefault="00FF471E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0203BB">
              <w:rPr>
                <w:rFonts w:ascii="Arial" w:hAnsi="Arial" w:cs="Arial"/>
                <w:iCs/>
                <w:sz w:val="21"/>
                <w:szCs w:val="21"/>
              </w:rPr>
              <w:t>20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2756" w14:textId="4F72ED83" w:rsidR="00FF471E" w:rsidRPr="000203BB" w:rsidRDefault="00FF471E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0203B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D1D3" w14:textId="40B99AB7" w:rsidR="00FF471E" w:rsidRPr="000203BB" w:rsidRDefault="00BB1A9E" w:rsidP="000203BB">
            <w:pPr>
              <w:suppressAutoHyphens/>
              <w:overflowPunct w:val="0"/>
              <w:autoSpaceDE w:val="0"/>
              <w:autoSpaceDN w:val="0"/>
              <w:adjustRightInd w:val="0"/>
              <w:spacing w:after="100" w:line="260" w:lineRule="exac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3.958,06</w:t>
            </w:r>
          </w:p>
        </w:tc>
      </w:tr>
    </w:tbl>
    <w:p w14:paraId="4163FA7E" w14:textId="1687ADCE" w:rsidR="007C0846" w:rsidRPr="000203BB" w:rsidRDefault="007C0846" w:rsidP="000203BB">
      <w:pPr>
        <w:overflowPunct w:val="0"/>
        <w:autoSpaceDE w:val="0"/>
        <w:autoSpaceDN w:val="0"/>
        <w:adjustRightInd w:val="0"/>
        <w:spacing w:before="100"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2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D07F23"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 xml:space="preserve"> As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contratações de que tratam esta Lei serão regidas pelas disposições contidas nas Leis Municipais </w:t>
      </w:r>
      <w:proofErr w:type="spellStart"/>
      <w:r w:rsidRPr="000203BB">
        <w:rPr>
          <w:rFonts w:ascii="Arial" w:hAnsi="Arial" w:cs="Arial"/>
          <w:sz w:val="21"/>
          <w:szCs w:val="21"/>
        </w:rPr>
        <w:t>nº</w:t>
      </w:r>
      <w:r w:rsidRPr="000203BB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0203BB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nas quais estão previstas as atribuições, requisitos para provimento, direitos, deveres e proibições das categorias funcionais objeto das contratações.</w:t>
      </w:r>
    </w:p>
    <w:p w14:paraId="338D8239" w14:textId="4E1C57D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3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D07F23"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>As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contratações de que tratam esta Lei serão precedidas de processo seletivo simplificado na forma estabelecida na Resolução nº 1.051</w:t>
      </w:r>
      <w:r w:rsidR="00D07F23" w:rsidRPr="000203BB">
        <w:rPr>
          <w:rFonts w:ascii="Arial" w:hAnsi="Arial" w:cs="Arial"/>
          <w:sz w:val="21"/>
          <w:szCs w:val="21"/>
        </w:rPr>
        <w:t xml:space="preserve">, de 18 de novembro de </w:t>
      </w:r>
      <w:r w:rsidRPr="000203BB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0203BB">
        <w:rPr>
          <w:rFonts w:ascii="Arial" w:hAnsi="Arial" w:cs="Arial"/>
          <w:sz w:val="21"/>
          <w:szCs w:val="21"/>
        </w:rPr>
        <w:t xml:space="preserve">, </w:t>
      </w:r>
      <w:r w:rsidR="000203BB" w:rsidRPr="000203BB">
        <w:rPr>
          <w:rFonts w:ascii="Arial" w:hAnsi="Arial" w:cs="Arial"/>
          <w:sz w:val="21"/>
          <w:szCs w:val="21"/>
        </w:rPr>
        <w:t xml:space="preserve">de 27 de novembro </w:t>
      </w:r>
      <w:r w:rsidR="00D07F23" w:rsidRPr="000203BB">
        <w:rPr>
          <w:rFonts w:ascii="Arial" w:hAnsi="Arial" w:cs="Arial"/>
          <w:sz w:val="21"/>
          <w:szCs w:val="21"/>
        </w:rPr>
        <w:t xml:space="preserve">de </w:t>
      </w:r>
      <w:r w:rsidRPr="000203BB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candidatos classificados em processos seletivos em vigência realizados pela Administração Municipal.</w:t>
      </w:r>
    </w:p>
    <w:p w14:paraId="56C9A55D" w14:textId="56C7D81C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4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D07F23"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>Os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contratos de que tratam esta Lei poderão ser rescindidos antes do prazo fixado para o seu término se houver a possibilidade de provimento dos cargos através de servidores aprovados em concurso público, ou no interesse da Administração Municipal, mediante notificação expressa do contrat</w:t>
      </w:r>
      <w:r w:rsidR="000203BB" w:rsidRPr="000203BB">
        <w:rPr>
          <w:rFonts w:ascii="Arial" w:hAnsi="Arial" w:cs="Arial"/>
          <w:sz w:val="21"/>
          <w:szCs w:val="21"/>
        </w:rPr>
        <w:t xml:space="preserve">ado com antecedência mínima de </w:t>
      </w:r>
      <w:r w:rsidRPr="000203BB">
        <w:rPr>
          <w:rFonts w:ascii="Arial" w:hAnsi="Arial" w:cs="Arial"/>
          <w:sz w:val="21"/>
          <w:szCs w:val="21"/>
        </w:rPr>
        <w:t>5 (cinco) dias.</w:t>
      </w:r>
    </w:p>
    <w:p w14:paraId="6EED3929" w14:textId="77777777" w:rsidR="000203BB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5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0203BB"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>As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despesas decorrentes da aplicação desta Lei correrão à conta das dotações orçamentárias constantes no orçamento vigente, nos elementos orçamentários da </w:t>
      </w:r>
      <w:r w:rsidR="000203BB" w:rsidRPr="000203BB">
        <w:rPr>
          <w:rFonts w:ascii="Arial" w:hAnsi="Arial" w:cs="Arial"/>
          <w:sz w:val="21"/>
          <w:szCs w:val="21"/>
        </w:rPr>
        <w:t xml:space="preserve">Secretaria Municipal de Agricultura, Fomento Econômico e Meio Ambiente e da </w:t>
      </w:r>
      <w:r w:rsidRPr="000203BB">
        <w:rPr>
          <w:rFonts w:ascii="Arial" w:hAnsi="Arial" w:cs="Arial"/>
          <w:sz w:val="21"/>
          <w:szCs w:val="21"/>
        </w:rPr>
        <w:t>Secretaria Municipal de Saúde</w:t>
      </w:r>
      <w:r w:rsidR="000203BB" w:rsidRPr="000203BB">
        <w:rPr>
          <w:rFonts w:ascii="Arial" w:hAnsi="Arial" w:cs="Arial"/>
          <w:sz w:val="21"/>
          <w:szCs w:val="21"/>
        </w:rPr>
        <w:t>.</w:t>
      </w:r>
    </w:p>
    <w:p w14:paraId="0DAB08D9" w14:textId="2E50B6B6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Art. 6</w:t>
      </w:r>
      <w:proofErr w:type="gramStart"/>
      <w:r w:rsidRPr="000203BB">
        <w:rPr>
          <w:rFonts w:ascii="Arial" w:hAnsi="Arial" w:cs="Arial"/>
          <w:sz w:val="21"/>
          <w:szCs w:val="21"/>
        </w:rPr>
        <w:t>º</w:t>
      </w:r>
      <w:r w:rsidR="000203BB" w:rsidRPr="000203BB">
        <w:rPr>
          <w:rFonts w:ascii="Arial" w:hAnsi="Arial" w:cs="Arial"/>
          <w:b/>
          <w:sz w:val="21"/>
          <w:szCs w:val="21"/>
        </w:rPr>
        <w:t xml:space="preserve"> </w:t>
      </w:r>
      <w:r w:rsidRPr="000203BB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0203BB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3235574" w14:textId="77777777" w:rsidR="00FF471E" w:rsidRPr="000203BB" w:rsidRDefault="00FF471E" w:rsidP="000203BB">
      <w:pPr>
        <w:tabs>
          <w:tab w:val="left" w:pos="4111"/>
        </w:tabs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6D92126A" w14:textId="77777777" w:rsidR="00FF471E" w:rsidRPr="000203BB" w:rsidRDefault="00FF471E" w:rsidP="000203BB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7D94D18" w14:textId="77777777" w:rsidR="00FF471E" w:rsidRPr="000203BB" w:rsidRDefault="00FF471E" w:rsidP="000203BB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6F4A71" w14:textId="77777777" w:rsidR="00FF471E" w:rsidRPr="000203BB" w:rsidRDefault="00FF471E" w:rsidP="000203BB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ALEXANDER CASTILHOS,</w:t>
      </w:r>
    </w:p>
    <w:p w14:paraId="768797C8" w14:textId="77777777" w:rsidR="00FF471E" w:rsidRPr="000203BB" w:rsidRDefault="00FF471E" w:rsidP="000203BB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Prefeito Municipal.</w:t>
      </w:r>
    </w:p>
    <w:p w14:paraId="697E1D49" w14:textId="77777777" w:rsidR="000203BB" w:rsidRPr="000203BB" w:rsidRDefault="000203BB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E7EA7A" w14:textId="2ADC4525" w:rsidR="007C0846" w:rsidRPr="000203BB" w:rsidRDefault="007C0846" w:rsidP="000203BB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FF471E" w:rsidRPr="000203BB">
        <w:rPr>
          <w:rFonts w:ascii="Arial" w:hAnsi="Arial" w:cs="Arial"/>
          <w:sz w:val="21"/>
          <w:szCs w:val="21"/>
        </w:rPr>
        <w:t>1.576</w:t>
      </w:r>
      <w:r w:rsidRPr="000203BB">
        <w:rPr>
          <w:rFonts w:ascii="Arial" w:hAnsi="Arial" w:cs="Arial"/>
          <w:sz w:val="21"/>
          <w:szCs w:val="21"/>
        </w:rPr>
        <w:t>/202</w:t>
      </w:r>
      <w:r w:rsidR="00FF471E" w:rsidRPr="000203BB">
        <w:rPr>
          <w:rFonts w:ascii="Arial" w:hAnsi="Arial" w:cs="Arial"/>
          <w:sz w:val="21"/>
          <w:szCs w:val="21"/>
        </w:rPr>
        <w:t>5</w:t>
      </w:r>
      <w:r w:rsidRPr="000203BB">
        <w:rPr>
          <w:rFonts w:ascii="Arial" w:hAnsi="Arial" w:cs="Arial"/>
          <w:sz w:val="21"/>
          <w:szCs w:val="21"/>
        </w:rPr>
        <w:t>.</w:t>
      </w:r>
    </w:p>
    <w:p w14:paraId="761B3D08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5F55687E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Senhor</w:t>
      </w:r>
      <w:r w:rsidR="00FF471E" w:rsidRPr="000203BB">
        <w:rPr>
          <w:rFonts w:ascii="Arial" w:hAnsi="Arial" w:cs="Arial"/>
          <w:sz w:val="21"/>
          <w:szCs w:val="21"/>
        </w:rPr>
        <w:t>a</w:t>
      </w:r>
      <w:r w:rsidRPr="000203BB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65BE89EA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9BDBB76" w14:textId="60C39734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 xml:space="preserve">Este Projeto de Lei solicita autorização legislativa para contratação temporária de um </w:t>
      </w:r>
      <w:r w:rsidRPr="000203BB">
        <w:rPr>
          <w:rFonts w:ascii="Arial" w:eastAsia="Times New Roman" w:hAnsi="Arial" w:cs="Arial"/>
          <w:sz w:val="21"/>
          <w:szCs w:val="21"/>
          <w:lang w:eastAsia="pt-BR"/>
        </w:rPr>
        <w:t xml:space="preserve">Fiscal Ambiental, de Obras e de Posturas, para atuar na Secretaria Municipal de </w:t>
      </w:r>
      <w:r w:rsidRPr="000203BB">
        <w:rPr>
          <w:rFonts w:ascii="Arial" w:hAnsi="Arial" w:cs="Arial"/>
          <w:sz w:val="21"/>
          <w:szCs w:val="21"/>
        </w:rPr>
        <w:t xml:space="preserve">Agricultura, Fomento Econômico e Meio Ambiente, </w:t>
      </w:r>
      <w:r w:rsidR="00FF471E" w:rsidRPr="000203BB">
        <w:rPr>
          <w:rFonts w:ascii="Arial" w:hAnsi="Arial" w:cs="Arial"/>
          <w:sz w:val="21"/>
          <w:szCs w:val="21"/>
        </w:rPr>
        <w:t xml:space="preserve">além de um Psicólogo, para atuar na Secretaria Municipal de Saúde, </w:t>
      </w:r>
      <w:r w:rsidRPr="000203BB">
        <w:rPr>
          <w:rFonts w:ascii="Arial" w:hAnsi="Arial" w:cs="Arial"/>
          <w:sz w:val="21"/>
          <w:szCs w:val="21"/>
        </w:rPr>
        <w:t>conforme considerações que seguem:</w:t>
      </w:r>
    </w:p>
    <w:p w14:paraId="5FC42428" w14:textId="77777777" w:rsidR="007C0846" w:rsidRPr="000203BB" w:rsidRDefault="007C0846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  <w:u w:val="single"/>
        </w:rPr>
      </w:pPr>
      <w:r w:rsidRPr="000203BB">
        <w:rPr>
          <w:rFonts w:ascii="Arial" w:eastAsia="Times New Roman" w:hAnsi="Arial" w:cs="Arial"/>
          <w:sz w:val="21"/>
          <w:szCs w:val="21"/>
          <w:u w:val="single"/>
          <w:lang w:eastAsia="pt-BR"/>
        </w:rPr>
        <w:t>Fiscal Ambiental, de Obras e de Posturas:</w:t>
      </w:r>
    </w:p>
    <w:p w14:paraId="2B54EC71" w14:textId="77777777" w:rsidR="005D15A6" w:rsidRDefault="005D15A6" w:rsidP="005D15A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0203BB">
        <w:rPr>
          <w:rFonts w:ascii="Arial" w:hAnsi="Arial" w:cs="Arial"/>
          <w:sz w:val="21"/>
          <w:szCs w:val="21"/>
        </w:rPr>
        <w:t xml:space="preserve">ara a manutenção e funcionamento do licenciamento ambiental de impacto local, atualmente vinculado ao Departamento de Meio Ambiente da </w:t>
      </w:r>
      <w:r w:rsidRPr="000203BB">
        <w:rPr>
          <w:rFonts w:ascii="Arial" w:eastAsia="Times New Roman" w:hAnsi="Arial" w:cs="Arial"/>
          <w:sz w:val="21"/>
          <w:szCs w:val="21"/>
          <w:lang w:eastAsia="pt-BR"/>
        </w:rPr>
        <w:t xml:space="preserve">Secretaria Municipal de </w:t>
      </w:r>
      <w:r w:rsidRPr="000203BB">
        <w:rPr>
          <w:rFonts w:ascii="Arial" w:hAnsi="Arial" w:cs="Arial"/>
          <w:sz w:val="21"/>
          <w:szCs w:val="21"/>
        </w:rPr>
        <w:t xml:space="preserve">Agricultura, Fomento Econômico e Meio Ambiente, é necessário um </w:t>
      </w:r>
      <w:r>
        <w:rPr>
          <w:rFonts w:ascii="Arial" w:hAnsi="Arial" w:cs="Arial"/>
          <w:sz w:val="21"/>
          <w:szCs w:val="21"/>
        </w:rPr>
        <w:t>“</w:t>
      </w:r>
      <w:r w:rsidRPr="000203BB">
        <w:rPr>
          <w:rFonts w:ascii="Arial" w:hAnsi="Arial" w:cs="Arial"/>
          <w:sz w:val="21"/>
          <w:szCs w:val="21"/>
        </w:rPr>
        <w:t>fiscal ambiental</w:t>
      </w:r>
      <w:r>
        <w:rPr>
          <w:rFonts w:ascii="Arial" w:hAnsi="Arial" w:cs="Arial"/>
          <w:sz w:val="21"/>
          <w:szCs w:val="21"/>
        </w:rPr>
        <w:t>”</w:t>
      </w:r>
      <w:r w:rsidRPr="000203BB">
        <w:rPr>
          <w:rFonts w:ascii="Arial" w:hAnsi="Arial" w:cs="Arial"/>
          <w:sz w:val="21"/>
          <w:szCs w:val="21"/>
        </w:rPr>
        <w:t xml:space="preserve"> no quadro de servidores</w:t>
      </w:r>
      <w:r>
        <w:rPr>
          <w:rFonts w:ascii="Arial" w:hAnsi="Arial" w:cs="Arial"/>
          <w:sz w:val="21"/>
          <w:szCs w:val="21"/>
        </w:rPr>
        <w:t>.</w:t>
      </w:r>
    </w:p>
    <w:p w14:paraId="1383FB7F" w14:textId="7C00B4A8" w:rsidR="004710EE" w:rsidRDefault="0015691F" w:rsidP="005D15A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j</w:t>
      </w:r>
      <w:r w:rsidR="005D15A6" w:rsidRPr="000203BB">
        <w:rPr>
          <w:rFonts w:ascii="Arial" w:hAnsi="Arial" w:cs="Arial"/>
          <w:sz w:val="21"/>
          <w:szCs w:val="21"/>
        </w:rPr>
        <w:t>ustifica</w:t>
      </w:r>
      <w:r>
        <w:rPr>
          <w:rFonts w:ascii="Arial" w:hAnsi="Arial" w:cs="Arial"/>
          <w:sz w:val="21"/>
          <w:szCs w:val="21"/>
        </w:rPr>
        <w:t xml:space="preserve">-se </w:t>
      </w:r>
      <w:r w:rsidR="005D15A6" w:rsidRPr="000203BB">
        <w:rPr>
          <w:rFonts w:ascii="Arial" w:hAnsi="Arial" w:cs="Arial"/>
          <w:sz w:val="21"/>
          <w:szCs w:val="21"/>
        </w:rPr>
        <w:t>e</w:t>
      </w:r>
      <w:r w:rsidR="005D15A6">
        <w:rPr>
          <w:rFonts w:ascii="Arial" w:hAnsi="Arial" w:cs="Arial"/>
          <w:sz w:val="21"/>
          <w:szCs w:val="21"/>
        </w:rPr>
        <w:t>sta</w:t>
      </w:r>
      <w:r w:rsidR="005D15A6" w:rsidRPr="000203BB">
        <w:rPr>
          <w:rFonts w:ascii="Arial" w:hAnsi="Arial" w:cs="Arial"/>
          <w:sz w:val="21"/>
          <w:szCs w:val="21"/>
        </w:rPr>
        <w:t xml:space="preserve"> contratação</w:t>
      </w:r>
      <w:r w:rsidR="005D15A6">
        <w:rPr>
          <w:rFonts w:ascii="Arial" w:hAnsi="Arial" w:cs="Arial"/>
          <w:sz w:val="21"/>
          <w:szCs w:val="21"/>
        </w:rPr>
        <w:t xml:space="preserve"> porque</w:t>
      </w:r>
      <w:r>
        <w:rPr>
          <w:rFonts w:ascii="Arial" w:hAnsi="Arial" w:cs="Arial"/>
          <w:sz w:val="21"/>
          <w:szCs w:val="21"/>
        </w:rPr>
        <w:t xml:space="preserve"> o Município não possu</w:t>
      </w:r>
      <w:r w:rsidR="004710EE">
        <w:rPr>
          <w:rFonts w:ascii="Arial" w:hAnsi="Arial" w:cs="Arial"/>
          <w:sz w:val="21"/>
          <w:szCs w:val="21"/>
        </w:rPr>
        <w:t xml:space="preserve">i servidor efetivo para o cargo, pois, </w:t>
      </w:r>
      <w:r>
        <w:rPr>
          <w:rFonts w:ascii="Arial" w:hAnsi="Arial" w:cs="Arial"/>
          <w:sz w:val="21"/>
          <w:szCs w:val="21"/>
        </w:rPr>
        <w:t>a</w:t>
      </w:r>
      <w:r w:rsidR="005D15A6">
        <w:rPr>
          <w:rFonts w:ascii="Arial" w:hAnsi="Arial" w:cs="Arial"/>
          <w:sz w:val="21"/>
          <w:szCs w:val="21"/>
        </w:rPr>
        <w:t>pós o pedido de exoneração d</w:t>
      </w:r>
      <w:r>
        <w:rPr>
          <w:rFonts w:ascii="Arial" w:hAnsi="Arial" w:cs="Arial"/>
          <w:sz w:val="21"/>
          <w:szCs w:val="21"/>
        </w:rPr>
        <w:t>e</w:t>
      </w:r>
      <w:r w:rsidR="005D15A6">
        <w:rPr>
          <w:rFonts w:ascii="Arial" w:hAnsi="Arial" w:cs="Arial"/>
          <w:sz w:val="21"/>
          <w:szCs w:val="21"/>
        </w:rPr>
        <w:t xml:space="preserve"> servidor que ocupava o cargo efetivo de Fiscal Ambiental, de Obras e de Posturas do Município, </w:t>
      </w:r>
      <w:r>
        <w:rPr>
          <w:rFonts w:ascii="Arial" w:hAnsi="Arial" w:cs="Arial"/>
          <w:sz w:val="21"/>
          <w:szCs w:val="21"/>
        </w:rPr>
        <w:t xml:space="preserve">em fevereiro de 2023, </w:t>
      </w:r>
      <w:r w:rsidR="005D15A6">
        <w:rPr>
          <w:rFonts w:ascii="Arial" w:hAnsi="Arial" w:cs="Arial"/>
          <w:sz w:val="21"/>
          <w:szCs w:val="21"/>
        </w:rPr>
        <w:t xml:space="preserve">houve o provimento através de contratação temporária, autorizada pela Lei Municipal nº </w:t>
      </w:r>
      <w:r>
        <w:rPr>
          <w:rFonts w:ascii="Arial" w:hAnsi="Arial" w:cs="Arial"/>
          <w:sz w:val="21"/>
          <w:szCs w:val="21"/>
        </w:rPr>
        <w:t>1.553,</w:t>
      </w:r>
      <w:r w:rsidR="004710EE">
        <w:rPr>
          <w:rFonts w:ascii="Arial" w:hAnsi="Arial" w:cs="Arial"/>
          <w:sz w:val="21"/>
          <w:szCs w:val="21"/>
        </w:rPr>
        <w:t xml:space="preserve"> de 8 de agosto de 2023, cujo contrato teve seu </w:t>
      </w:r>
      <w:r w:rsidR="005D15A6">
        <w:rPr>
          <w:rFonts w:ascii="Arial" w:hAnsi="Arial" w:cs="Arial"/>
          <w:sz w:val="21"/>
          <w:szCs w:val="21"/>
        </w:rPr>
        <w:t>término</w:t>
      </w:r>
      <w:r w:rsidR="004710EE">
        <w:rPr>
          <w:rFonts w:ascii="Arial" w:hAnsi="Arial" w:cs="Arial"/>
          <w:sz w:val="21"/>
          <w:szCs w:val="21"/>
        </w:rPr>
        <w:t xml:space="preserve"> em 20 de outubro de 2024</w:t>
      </w:r>
      <w:r w:rsidR="005D15A6">
        <w:rPr>
          <w:rFonts w:ascii="Arial" w:hAnsi="Arial" w:cs="Arial"/>
          <w:sz w:val="21"/>
          <w:szCs w:val="21"/>
        </w:rPr>
        <w:t>,</w:t>
      </w:r>
      <w:r w:rsidR="004710EE">
        <w:rPr>
          <w:rFonts w:ascii="Arial" w:hAnsi="Arial" w:cs="Arial"/>
          <w:sz w:val="21"/>
          <w:szCs w:val="21"/>
        </w:rPr>
        <w:t xml:space="preserve"> em período vedado para </w:t>
      </w:r>
      <w:r w:rsidR="00CD6627">
        <w:rPr>
          <w:rFonts w:ascii="Arial" w:hAnsi="Arial" w:cs="Arial"/>
          <w:sz w:val="21"/>
          <w:szCs w:val="21"/>
        </w:rPr>
        <w:t xml:space="preserve">prorrogação </w:t>
      </w:r>
      <w:r w:rsidR="004710EE">
        <w:rPr>
          <w:rFonts w:ascii="Arial" w:hAnsi="Arial" w:cs="Arial"/>
          <w:sz w:val="21"/>
          <w:szCs w:val="21"/>
        </w:rPr>
        <w:t>devido a legislação eleitoral.</w:t>
      </w:r>
    </w:p>
    <w:p w14:paraId="63E56A69" w14:textId="4A887885" w:rsidR="005D15A6" w:rsidRDefault="005D15A6" w:rsidP="005D15A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Agora, propomos nova contratação temporária para seguir os trabalhos </w:t>
      </w:r>
      <w:r w:rsidR="00CD6627">
        <w:rPr>
          <w:rFonts w:ascii="Arial" w:hAnsi="Arial" w:cs="Arial"/>
          <w:sz w:val="21"/>
          <w:szCs w:val="21"/>
        </w:rPr>
        <w:t>d</w:t>
      </w:r>
      <w:r w:rsidR="004710EE">
        <w:rPr>
          <w:rFonts w:ascii="Arial" w:hAnsi="Arial" w:cs="Arial"/>
          <w:sz w:val="21"/>
          <w:szCs w:val="21"/>
        </w:rPr>
        <w:t>e licenciamento n</w:t>
      </w:r>
      <w:r w:rsidR="00CD6627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 </w:t>
      </w:r>
      <w:r w:rsidR="00CD6627">
        <w:rPr>
          <w:rFonts w:ascii="Arial" w:hAnsi="Arial" w:cs="Arial"/>
          <w:sz w:val="21"/>
          <w:szCs w:val="21"/>
        </w:rPr>
        <w:t>Departamento de Meio Ambiente, com novo servidor, conforme a ordem de classificação em processo seletivo vigente.</w:t>
      </w:r>
    </w:p>
    <w:p w14:paraId="41160B96" w14:textId="711C1188" w:rsidR="00FF471E" w:rsidRPr="000203BB" w:rsidRDefault="00FF471E" w:rsidP="000203BB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  <w:u w:val="single"/>
        </w:rPr>
      </w:pPr>
      <w:r w:rsidRPr="000203BB">
        <w:rPr>
          <w:rFonts w:ascii="Arial" w:hAnsi="Arial" w:cs="Arial"/>
          <w:iCs/>
          <w:sz w:val="21"/>
          <w:szCs w:val="21"/>
          <w:u w:val="single"/>
        </w:rPr>
        <w:t>Psicólogo</w:t>
      </w:r>
      <w:r w:rsidRPr="000203BB">
        <w:rPr>
          <w:rFonts w:ascii="Arial" w:hAnsi="Arial" w:cs="Arial"/>
          <w:sz w:val="21"/>
          <w:szCs w:val="21"/>
          <w:u w:val="single"/>
        </w:rPr>
        <w:t>:</w:t>
      </w:r>
    </w:p>
    <w:p w14:paraId="27AF715A" w14:textId="706276C1" w:rsidR="004710EE" w:rsidRDefault="004710EE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Atualmente o Município possui dois contratos temporários para o cargo de Psicólogo, com carga horária semanal de 20 (vinte) horas cada um, para atuação na Secretaria Municipal de Saúde.</w:t>
      </w:r>
    </w:p>
    <w:p w14:paraId="5507B5B7" w14:textId="2CD42165" w:rsidR="004710EE" w:rsidRDefault="004710EE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Um destes contratos tem vencimento previsto para 10 de abril próximo, sem a possibilidade de prorrogação, visto que já foi prorrogado até o prazo máximo previsto na lei autorizativa de sua contratação (Lei Municipal nº 1.533, de 7 de fevereiro de 2023). Já o outro contrato foi prorrogado em janeiro passado até o dia 4 de janeiro de 2026.</w:t>
      </w:r>
    </w:p>
    <w:p w14:paraId="0CFED19C" w14:textId="463D1466" w:rsidR="004710EE" w:rsidRDefault="004710EE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considerando a demanda de atendimento deste profissional há a necessidade de manter os serviços</w:t>
      </w:r>
      <w:r w:rsidR="002649A0">
        <w:rPr>
          <w:rFonts w:ascii="Arial" w:hAnsi="Arial" w:cs="Arial"/>
          <w:sz w:val="21"/>
          <w:szCs w:val="21"/>
        </w:rPr>
        <w:t xml:space="preserve"> do Núcleo de Apoio à Atenção Básica</w:t>
      </w:r>
      <w:r>
        <w:rPr>
          <w:rFonts w:ascii="Arial" w:hAnsi="Arial" w:cs="Arial"/>
          <w:sz w:val="21"/>
          <w:szCs w:val="21"/>
        </w:rPr>
        <w:t>, o</w:t>
      </w:r>
      <w:r w:rsidR="002649A0">
        <w:rPr>
          <w:rFonts w:ascii="Arial" w:hAnsi="Arial" w:cs="Arial"/>
          <w:sz w:val="21"/>
          <w:szCs w:val="21"/>
        </w:rPr>
        <w:t>nde o profissional contratado atua, o que justifica a contratação.</w:t>
      </w:r>
    </w:p>
    <w:p w14:paraId="30447368" w14:textId="694A7B6A" w:rsidR="002649A0" w:rsidRDefault="002649A0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fim, anexamos memorando das respectivas Secretarias Municipais que requereram a contratação.</w:t>
      </w:r>
      <w:bookmarkStart w:id="0" w:name="_GoBack"/>
      <w:bookmarkEnd w:id="0"/>
    </w:p>
    <w:p w14:paraId="03EB212B" w14:textId="77777777" w:rsidR="007C0846" w:rsidRPr="000203BB" w:rsidRDefault="007C0846" w:rsidP="000203BB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Pelo exposto, demonstrada a necessidade da contratação temporária proposta neste projeto de lei, solicitamos a aprovação dos Senhores Vereadores.</w:t>
      </w:r>
    </w:p>
    <w:p w14:paraId="125DE4A4" w14:textId="77777777" w:rsidR="00CD6627" w:rsidRPr="000203BB" w:rsidRDefault="00CD6627" w:rsidP="00CD6627">
      <w:pPr>
        <w:tabs>
          <w:tab w:val="left" w:pos="4111"/>
        </w:tabs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37192B2A" w14:textId="77777777" w:rsidR="00CD6627" w:rsidRPr="000203BB" w:rsidRDefault="00CD6627" w:rsidP="00CD6627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B99BDF4" w14:textId="77777777" w:rsidR="00CD6627" w:rsidRPr="000203BB" w:rsidRDefault="00CD6627" w:rsidP="00CD6627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4190F5C" w14:textId="77777777" w:rsidR="00CD6627" w:rsidRPr="000203BB" w:rsidRDefault="00CD6627" w:rsidP="00CD6627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ALEXANDER CASTILHOS,</w:t>
      </w:r>
    </w:p>
    <w:p w14:paraId="406F0E78" w14:textId="77777777" w:rsidR="00CD6627" w:rsidRPr="000203BB" w:rsidRDefault="00CD6627" w:rsidP="00CD6627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Prefeito Municipal.</w:t>
      </w:r>
    </w:p>
    <w:sectPr w:rsidR="00CD6627" w:rsidRPr="000203BB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E245E" w14:textId="77777777" w:rsidR="00076516" w:rsidRDefault="00076516" w:rsidP="00A91833">
      <w:pPr>
        <w:spacing w:after="0" w:line="240" w:lineRule="auto"/>
      </w:pPr>
      <w:r>
        <w:separator/>
      </w:r>
    </w:p>
  </w:endnote>
  <w:endnote w:type="continuationSeparator" w:id="0">
    <w:p w14:paraId="15B8DBC9" w14:textId="77777777" w:rsidR="00076516" w:rsidRDefault="00076516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2649A0">
      <w:rPr>
        <w:rFonts w:ascii="Arial" w:hAnsi="Arial" w:cs="Arial"/>
        <w:noProof/>
        <w:sz w:val="20"/>
        <w:szCs w:val="20"/>
      </w:rPr>
      <w:t>1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5EDE3" w14:textId="77777777" w:rsidR="00076516" w:rsidRDefault="00076516" w:rsidP="00A91833">
      <w:pPr>
        <w:spacing w:after="0" w:line="240" w:lineRule="auto"/>
      </w:pPr>
      <w:r>
        <w:separator/>
      </w:r>
    </w:p>
  </w:footnote>
  <w:footnote w:type="continuationSeparator" w:id="0">
    <w:p w14:paraId="27C8A5BB" w14:textId="77777777" w:rsidR="00076516" w:rsidRDefault="00076516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49A0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E31C7"/>
    <w:rsid w:val="006F4FB0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D1DBE"/>
    <w:rsid w:val="00BE726B"/>
    <w:rsid w:val="00BF6B0C"/>
    <w:rsid w:val="00C010DE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E02327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B697-642A-4082-9DE6-66BA6C8F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10</cp:revision>
  <cp:lastPrinted>2025-03-13T16:41:00Z</cp:lastPrinted>
  <dcterms:created xsi:type="dcterms:W3CDTF">2025-03-14T18:48:00Z</dcterms:created>
  <dcterms:modified xsi:type="dcterms:W3CDTF">2025-03-17T12:58:00Z</dcterms:modified>
</cp:coreProperties>
</file>